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DC6E5B" w:rsidTr="006236BD">
        <w:trPr>
          <w:cantSplit/>
          <w:trHeight w:hRule="exact" w:val="109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E5B" w:rsidRDefault="00797472" w:rsidP="00893D3C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79.25pt;height:43.5pt">
                  <v:imagedata r:id="rId7" o:title="TWSBlack"/>
                </v:shape>
              </w:pic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6BD" w:rsidRPr="00E007CE" w:rsidRDefault="006236BD" w:rsidP="006236BD">
            <w:pPr>
              <w:ind w:left="-101" w:firstLine="101"/>
              <w:jc w:val="center"/>
              <w:rPr>
                <w:rFonts w:cs="Arial"/>
                <w:b/>
              </w:rPr>
            </w:pPr>
            <w:r w:rsidRPr="00E007CE">
              <w:rPr>
                <w:rFonts w:cs="Arial"/>
                <w:b/>
              </w:rPr>
              <w:t>Texas Workforce Commission</w:t>
            </w:r>
          </w:p>
          <w:p w:rsidR="00DC6E5B" w:rsidRDefault="00893D3C" w:rsidP="00825092">
            <w:pPr>
              <w:tabs>
                <w:tab w:val="center" w:pos="5416"/>
                <w:tab w:val="left" w:pos="8149"/>
                <w:tab w:val="right" w:pos="10800"/>
              </w:tabs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B42437">
              <w:rPr>
                <w:rFonts w:cs="Arial"/>
                <w:b/>
              </w:rPr>
              <w:t xml:space="preserve"> Rehabilitation Service</w:t>
            </w:r>
            <w:r w:rsidR="00825092">
              <w:rPr>
                <w:rFonts w:cs="Arial"/>
                <w:b/>
              </w:rPr>
              <w:t>s</w:t>
            </w:r>
          </w:p>
          <w:p w:rsidR="00DC6E5B" w:rsidRDefault="00A20D98" w:rsidP="0076718E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Work</w:t>
            </w:r>
            <w:r w:rsidR="008011B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FF6E14">
              <w:rPr>
                <w:rFonts w:cs="Arial"/>
                <w:b/>
                <w:sz w:val="32"/>
                <w:szCs w:val="32"/>
              </w:rPr>
              <w:t>Restriction Checklist</w:t>
            </w:r>
          </w:p>
        </w:tc>
      </w:tr>
    </w:tbl>
    <w:p w:rsidR="00DC6E5B" w:rsidRDefault="00DC6E5B">
      <w:pPr>
        <w:jc w:val="center"/>
        <w:rPr>
          <w:b/>
          <w:sz w:val="28"/>
          <w:szCs w:val="28"/>
        </w:rPr>
      </w:pPr>
    </w:p>
    <w:p w:rsidR="00DC6E5B" w:rsidRPr="00B47513" w:rsidRDefault="00DC6E5B" w:rsidP="00B47513">
      <w:pPr>
        <w:pStyle w:val="Heading1"/>
        <w:jc w:val="center"/>
        <w:rPr>
          <w:rFonts w:ascii="Arial" w:hAnsi="Arial" w:cs="Arial"/>
        </w:rPr>
      </w:pPr>
      <w:r w:rsidRPr="00B47513">
        <w:rPr>
          <w:rFonts w:ascii="Arial" w:hAnsi="Arial" w:cs="Arial"/>
        </w:rPr>
        <w:t>DARS</w:t>
      </w:r>
      <w:r w:rsidR="008011B4" w:rsidRPr="00B47513">
        <w:rPr>
          <w:rFonts w:ascii="Arial" w:hAnsi="Arial" w:cs="Arial"/>
        </w:rPr>
        <w:t>3106</w:t>
      </w:r>
      <w:r w:rsidRPr="00B47513">
        <w:rPr>
          <w:rFonts w:ascii="Arial" w:hAnsi="Arial" w:cs="Arial"/>
        </w:rPr>
        <w:t xml:space="preserve"> Instructions</w:t>
      </w:r>
    </w:p>
    <w:p w:rsidR="00DC6E5B" w:rsidRPr="00B47513" w:rsidRDefault="00DC6E5B" w:rsidP="00B47513">
      <w:pPr>
        <w:pStyle w:val="Heading3"/>
      </w:pPr>
      <w:r w:rsidRPr="00B47513">
        <w:t>Use</w:t>
      </w:r>
      <w:bookmarkStart w:id="0" w:name="_GoBack"/>
      <w:bookmarkEnd w:id="0"/>
    </w:p>
    <w:p w:rsidR="003B47F3" w:rsidRPr="003B47F3" w:rsidRDefault="003B47F3" w:rsidP="00B47513">
      <w:r w:rsidRPr="003B47F3">
        <w:t>Users (counselors) are introduced to this form by their mentors or managers. Counselors may submit this form to be completed by a physician</w:t>
      </w:r>
      <w:r w:rsidR="00985743">
        <w:t>, physician assistant, or advanced practice nurse</w:t>
      </w:r>
      <w:r w:rsidRPr="003B47F3">
        <w:t xml:space="preserve"> who has evaluated the </w:t>
      </w:r>
      <w:r w:rsidR="00C91B8C">
        <w:t>customer</w:t>
      </w:r>
      <w:r w:rsidRPr="003B47F3">
        <w:t xml:space="preserve">’s functional abilities, endurance, and environmental limitations. Its content is used to </w:t>
      </w:r>
      <w:r w:rsidR="000F5F30">
        <w:t xml:space="preserve">help </w:t>
      </w:r>
      <w:r w:rsidRPr="003B47F3">
        <w:t>the counselor determin</w:t>
      </w:r>
      <w:r w:rsidR="000F5F30">
        <w:t>e</w:t>
      </w:r>
      <w:r w:rsidRPr="003B47F3">
        <w:t xml:space="preserve"> eligibility and/or plan rehabilitation services.</w:t>
      </w:r>
    </w:p>
    <w:p w:rsidR="00DC6E5B" w:rsidRDefault="00DC6E5B" w:rsidP="00B47513">
      <w:pPr>
        <w:pStyle w:val="Heading3"/>
      </w:pPr>
      <w:r>
        <w:t>Copies and Distribution</w:t>
      </w:r>
    </w:p>
    <w:p w:rsidR="003B47F3" w:rsidRPr="003B47F3" w:rsidRDefault="003B47F3" w:rsidP="00B47513">
      <w:r w:rsidRPr="003B47F3">
        <w:t xml:space="preserve">No copies are required. The completed form is placed in the </w:t>
      </w:r>
      <w:r w:rsidR="00C91B8C">
        <w:t>customer</w:t>
      </w:r>
      <w:r w:rsidRPr="003B47F3">
        <w:t xml:space="preserve">’s paper file. If the </w:t>
      </w:r>
      <w:r w:rsidR="00C91B8C">
        <w:t>customer</w:t>
      </w:r>
      <w:r w:rsidRPr="003B47F3">
        <w:t xml:space="preserve">’s case is submitted to the </w:t>
      </w:r>
      <w:r>
        <w:t>s</w:t>
      </w:r>
      <w:r w:rsidRPr="003B47F3">
        <w:t xml:space="preserve">tate </w:t>
      </w:r>
      <w:r>
        <w:t>m</w:t>
      </w:r>
      <w:r w:rsidRPr="003B47F3">
        <w:t xml:space="preserve">edical </w:t>
      </w:r>
      <w:r>
        <w:t>d</w:t>
      </w:r>
      <w:r w:rsidRPr="003B47F3">
        <w:t>irector for guidance</w:t>
      </w:r>
      <w:r w:rsidR="000F5F30">
        <w:t xml:space="preserve"> or a decision about</w:t>
      </w:r>
      <w:r w:rsidRPr="003B47F3">
        <w:t xml:space="preserve"> services, a copy of the form is included in the courtesy file.</w:t>
      </w:r>
    </w:p>
    <w:p w:rsidR="00DC6E5B" w:rsidRDefault="00DC6E5B" w:rsidP="00B47513">
      <w:pPr>
        <w:pStyle w:val="Heading3"/>
      </w:pPr>
      <w:r>
        <w:t>Retention</w:t>
      </w:r>
    </w:p>
    <w:p w:rsidR="00A275C3" w:rsidRDefault="00FC3E19" w:rsidP="00B47513">
      <w:r>
        <w:t xml:space="preserve">This form is </w:t>
      </w:r>
      <w:r w:rsidR="000F5F30">
        <w:t>placed</w:t>
      </w:r>
      <w:r>
        <w:t xml:space="preserve"> in the </w:t>
      </w:r>
      <w:r w:rsidR="00C91B8C">
        <w:t>customer</w:t>
      </w:r>
      <w:r>
        <w:t xml:space="preserve">’s paper file, and is retained until the end of the fiscal year the </w:t>
      </w:r>
      <w:r w:rsidR="000F5F30">
        <w:t>case</w:t>
      </w:r>
      <w:r>
        <w:t xml:space="preserve"> is closed, plus five years. </w:t>
      </w:r>
    </w:p>
    <w:p w:rsidR="00DC6E5B" w:rsidRDefault="00DC6E5B" w:rsidP="00B47513">
      <w:pPr>
        <w:pStyle w:val="Heading3"/>
      </w:pPr>
      <w:r>
        <w:t>Detailed Instructions</w:t>
      </w:r>
    </w:p>
    <w:p w:rsidR="00A275C3" w:rsidRDefault="003B47F3" w:rsidP="00B47513">
      <w:r>
        <w:t>N/A</w:t>
      </w:r>
    </w:p>
    <w:p w:rsidR="003B47F3" w:rsidRDefault="00A275C3" w:rsidP="00B47513">
      <w:pPr>
        <w:pStyle w:val="Heading3"/>
      </w:pPr>
      <w:r w:rsidRPr="00A275C3">
        <w:t>Acronyms and Definitions</w:t>
      </w:r>
    </w:p>
    <w:p w:rsidR="00A275C3" w:rsidRDefault="003B47F3" w:rsidP="00B47513">
      <w:r>
        <w:t>N/A</w:t>
      </w:r>
    </w:p>
    <w:sectPr w:rsidR="00A275C3" w:rsidSect="00E007CE">
      <w:footerReference w:type="default" r:id="rId8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FB" w:rsidRDefault="00B631FB">
      <w:r>
        <w:separator/>
      </w:r>
    </w:p>
  </w:endnote>
  <w:endnote w:type="continuationSeparator" w:id="0">
    <w:p w:rsidR="00B631FB" w:rsidRDefault="00B6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8E" w:rsidRDefault="00A83E52" w:rsidP="00A83E52">
    <w:pPr>
      <w:pStyle w:val="Footer"/>
      <w:tabs>
        <w:tab w:val="clear" w:pos="4320"/>
        <w:tab w:val="clear" w:pos="8640"/>
        <w:tab w:val="center" w:pos="3192"/>
        <w:tab w:val="right" w:pos="9360"/>
      </w:tabs>
    </w:pPr>
    <w:r>
      <w:rPr>
        <w:sz w:val="20"/>
        <w:szCs w:val="20"/>
      </w:rPr>
      <w:t>DARS3106INST (</w:t>
    </w:r>
    <w:r w:rsidR="00C91B8C">
      <w:rPr>
        <w:sz w:val="20"/>
        <w:szCs w:val="20"/>
      </w:rPr>
      <w:t>11/17</w:t>
    </w:r>
    <w:r w:rsidRPr="002F7F5A">
      <w:rPr>
        <w:sz w:val="20"/>
        <w:szCs w:val="20"/>
      </w:rPr>
      <w:t>)</w:t>
    </w:r>
    <w:r>
      <w:rPr>
        <w:sz w:val="20"/>
        <w:szCs w:val="20"/>
      </w:rPr>
      <w:tab/>
    </w:r>
    <w:r w:rsidRPr="002F7F5A">
      <w:rPr>
        <w:sz w:val="20"/>
        <w:szCs w:val="20"/>
      </w:rPr>
      <w:tab/>
      <w:t xml:space="preserve">Page </w:t>
    </w:r>
    <w:r w:rsidRPr="002F7F5A">
      <w:rPr>
        <w:sz w:val="20"/>
        <w:szCs w:val="20"/>
      </w:rPr>
      <w:fldChar w:fldCharType="begin"/>
    </w:r>
    <w:r w:rsidRPr="002F7F5A">
      <w:rPr>
        <w:sz w:val="20"/>
        <w:szCs w:val="20"/>
      </w:rPr>
      <w:instrText xml:space="preserve"> PAGE </w:instrText>
    </w:r>
    <w:r w:rsidRPr="002F7F5A">
      <w:rPr>
        <w:sz w:val="20"/>
        <w:szCs w:val="20"/>
      </w:rPr>
      <w:fldChar w:fldCharType="separate"/>
    </w:r>
    <w:r w:rsidR="006F3C63">
      <w:rPr>
        <w:noProof/>
        <w:sz w:val="20"/>
        <w:szCs w:val="20"/>
      </w:rPr>
      <w:t>1</w:t>
    </w:r>
    <w:r w:rsidRPr="002F7F5A">
      <w:rPr>
        <w:sz w:val="20"/>
        <w:szCs w:val="20"/>
      </w:rPr>
      <w:fldChar w:fldCharType="end"/>
    </w:r>
    <w:r w:rsidRPr="002F7F5A">
      <w:rPr>
        <w:sz w:val="20"/>
        <w:szCs w:val="20"/>
      </w:rPr>
      <w:t xml:space="preserve"> of </w:t>
    </w:r>
    <w:r w:rsidRPr="002F7F5A">
      <w:rPr>
        <w:sz w:val="20"/>
        <w:szCs w:val="20"/>
      </w:rPr>
      <w:fldChar w:fldCharType="begin"/>
    </w:r>
    <w:r w:rsidRPr="002F7F5A">
      <w:rPr>
        <w:sz w:val="20"/>
        <w:szCs w:val="20"/>
      </w:rPr>
      <w:instrText xml:space="preserve"> NUMPAGES </w:instrText>
    </w:r>
    <w:r w:rsidRPr="002F7F5A">
      <w:rPr>
        <w:sz w:val="20"/>
        <w:szCs w:val="20"/>
      </w:rPr>
      <w:fldChar w:fldCharType="separate"/>
    </w:r>
    <w:r w:rsidR="006F3C63">
      <w:rPr>
        <w:noProof/>
        <w:sz w:val="20"/>
        <w:szCs w:val="20"/>
      </w:rPr>
      <w:t>1</w:t>
    </w:r>
    <w:r w:rsidRPr="002F7F5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FB" w:rsidRDefault="00B631FB">
      <w:r>
        <w:separator/>
      </w:r>
    </w:p>
  </w:footnote>
  <w:footnote w:type="continuationSeparator" w:id="0">
    <w:p w:rsidR="00B631FB" w:rsidRDefault="00B6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734"/>
    <w:multiLevelType w:val="multilevel"/>
    <w:tmpl w:val="8430B298"/>
    <w:lvl w:ilvl="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733C"/>
    <w:multiLevelType w:val="hybridMultilevel"/>
    <w:tmpl w:val="664028AE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F3D16"/>
    <w:multiLevelType w:val="multilevel"/>
    <w:tmpl w:val="4A7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F33"/>
    <w:multiLevelType w:val="hybridMultilevel"/>
    <w:tmpl w:val="8430B298"/>
    <w:lvl w:ilvl="0" w:tplc="CE4016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83716"/>
    <w:multiLevelType w:val="hybridMultilevel"/>
    <w:tmpl w:val="E7BCBEDE"/>
    <w:lvl w:ilvl="0" w:tplc="53A8D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F7B"/>
    <w:multiLevelType w:val="hybridMultilevel"/>
    <w:tmpl w:val="19EE2BFC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901"/>
    <w:rsid w:val="00021A1D"/>
    <w:rsid w:val="0006504F"/>
    <w:rsid w:val="000B0199"/>
    <w:rsid w:val="000B5F3A"/>
    <w:rsid w:val="000C3928"/>
    <w:rsid w:val="000D3711"/>
    <w:rsid w:val="000E7404"/>
    <w:rsid w:val="000F2737"/>
    <w:rsid w:val="000F5F30"/>
    <w:rsid w:val="00157C5E"/>
    <w:rsid w:val="00164F9B"/>
    <w:rsid w:val="001D74D0"/>
    <w:rsid w:val="001E068E"/>
    <w:rsid w:val="00204ADC"/>
    <w:rsid w:val="002112DD"/>
    <w:rsid w:val="0024472D"/>
    <w:rsid w:val="00254285"/>
    <w:rsid w:val="00257B1A"/>
    <w:rsid w:val="002B1C53"/>
    <w:rsid w:val="002E0B53"/>
    <w:rsid w:val="002F7F5A"/>
    <w:rsid w:val="00346702"/>
    <w:rsid w:val="003810A5"/>
    <w:rsid w:val="003B47F3"/>
    <w:rsid w:val="003B717D"/>
    <w:rsid w:val="00416C62"/>
    <w:rsid w:val="00432B65"/>
    <w:rsid w:val="00466E2C"/>
    <w:rsid w:val="004900DE"/>
    <w:rsid w:val="00507F7E"/>
    <w:rsid w:val="00511B17"/>
    <w:rsid w:val="005549A6"/>
    <w:rsid w:val="005626C7"/>
    <w:rsid w:val="005A2D25"/>
    <w:rsid w:val="005A5078"/>
    <w:rsid w:val="005B2591"/>
    <w:rsid w:val="006236BD"/>
    <w:rsid w:val="00641901"/>
    <w:rsid w:val="006B7454"/>
    <w:rsid w:val="006D0788"/>
    <w:rsid w:val="006F3C63"/>
    <w:rsid w:val="006F61A7"/>
    <w:rsid w:val="00715749"/>
    <w:rsid w:val="0076718E"/>
    <w:rsid w:val="00797472"/>
    <w:rsid w:val="007B2CAF"/>
    <w:rsid w:val="007B6857"/>
    <w:rsid w:val="007C63AF"/>
    <w:rsid w:val="008011B4"/>
    <w:rsid w:val="00825092"/>
    <w:rsid w:val="00893D3C"/>
    <w:rsid w:val="00896CA8"/>
    <w:rsid w:val="008A2FD7"/>
    <w:rsid w:val="008B0AE8"/>
    <w:rsid w:val="008C201E"/>
    <w:rsid w:val="008C5718"/>
    <w:rsid w:val="0096635C"/>
    <w:rsid w:val="00985743"/>
    <w:rsid w:val="009C5F01"/>
    <w:rsid w:val="00A20D98"/>
    <w:rsid w:val="00A275C3"/>
    <w:rsid w:val="00A72E84"/>
    <w:rsid w:val="00A839C4"/>
    <w:rsid w:val="00A83E52"/>
    <w:rsid w:val="00AB4132"/>
    <w:rsid w:val="00B42437"/>
    <w:rsid w:val="00B47513"/>
    <w:rsid w:val="00B631FB"/>
    <w:rsid w:val="00BB0B8F"/>
    <w:rsid w:val="00BE0F5F"/>
    <w:rsid w:val="00BE26E6"/>
    <w:rsid w:val="00C10D93"/>
    <w:rsid w:val="00C27E55"/>
    <w:rsid w:val="00C91B8C"/>
    <w:rsid w:val="00C95EB6"/>
    <w:rsid w:val="00CE4CC1"/>
    <w:rsid w:val="00DC20F6"/>
    <w:rsid w:val="00DC6E5B"/>
    <w:rsid w:val="00E007CE"/>
    <w:rsid w:val="00E313BC"/>
    <w:rsid w:val="00E51946"/>
    <w:rsid w:val="00E977B9"/>
    <w:rsid w:val="00EB4CE3"/>
    <w:rsid w:val="00EB50C7"/>
    <w:rsid w:val="00EF172F"/>
    <w:rsid w:val="00EF2982"/>
    <w:rsid w:val="00EF70EB"/>
    <w:rsid w:val="00F2744C"/>
    <w:rsid w:val="00F43B46"/>
    <w:rsid w:val="00F57A1C"/>
    <w:rsid w:val="00F66089"/>
    <w:rsid w:val="00F74585"/>
    <w:rsid w:val="00FC3E19"/>
    <w:rsid w:val="00FF212D"/>
    <w:rsid w:val="00FF24D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96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0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7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4751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VR3106INST Instructions for Work Restriction Checklist</dc:title>
  <dc:subject/>
  <dc:creator/>
  <cp:keywords/>
  <cp:lastModifiedBy/>
  <cp:revision>1</cp:revision>
  <dcterms:created xsi:type="dcterms:W3CDTF">2019-03-11T15:42:00Z</dcterms:created>
  <dcterms:modified xsi:type="dcterms:W3CDTF">2019-04-16T16:37:00Z</dcterms:modified>
</cp:coreProperties>
</file>