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8B1A" w14:textId="1391C7B7" w:rsidR="00191593" w:rsidRDefault="00191593" w:rsidP="00191593">
      <w:pPr>
        <w:pStyle w:val="Title"/>
      </w:pPr>
      <w:r>
        <w:t>Vocational Rehabilitation Services Manual C-400: Training Services</w:t>
      </w:r>
    </w:p>
    <w:p w14:paraId="5AA7657C" w14:textId="65973222" w:rsidR="00191593" w:rsidRPr="00191593" w:rsidRDefault="00191593" w:rsidP="00191593">
      <w:r>
        <w:t xml:space="preserve">Revised June </w:t>
      </w:r>
      <w:r w:rsidR="006E0F6A">
        <w:t>26</w:t>
      </w:r>
      <w:r>
        <w:t>, 2023</w:t>
      </w:r>
    </w:p>
    <w:p w14:paraId="0373386D" w14:textId="4419B1F2" w:rsidR="00A44922" w:rsidRPr="00A44922" w:rsidRDefault="00191593" w:rsidP="00A44922">
      <w:r>
        <w:rPr>
          <w:b/>
          <w:bCs/>
        </w:rPr>
        <w:t>…</w:t>
      </w:r>
    </w:p>
    <w:p w14:paraId="053CCA5D" w14:textId="77777777" w:rsidR="00A44922" w:rsidRPr="0048629D" w:rsidRDefault="00A44922" w:rsidP="0048629D">
      <w:pPr>
        <w:pStyle w:val="Heading1"/>
      </w:pPr>
      <w:r w:rsidRPr="0048629D">
        <w:t>C-419: Work Readiness Services</w:t>
      </w:r>
    </w:p>
    <w:p w14:paraId="12830DFB" w14:textId="4FD93C45" w:rsidR="00A44922" w:rsidRPr="00A44922" w:rsidRDefault="00191593" w:rsidP="00A44922">
      <w:r>
        <w:t>…</w:t>
      </w:r>
    </w:p>
    <w:p w14:paraId="48BC0311" w14:textId="77777777" w:rsidR="00A44922" w:rsidRPr="0048629D" w:rsidRDefault="00A44922" w:rsidP="0048629D">
      <w:pPr>
        <w:pStyle w:val="Heading2"/>
      </w:pPr>
      <w:r w:rsidRPr="0048629D">
        <w:t>C-419-1: Personal Social Adjustment Training</w:t>
      </w:r>
    </w:p>
    <w:p w14:paraId="6FCE7572" w14:textId="77777777" w:rsidR="00A44922" w:rsidRPr="00A44922" w:rsidRDefault="00A44922" w:rsidP="00A44922">
      <w:r w:rsidRPr="00A44922">
        <w:t>Personal Social Adjustment Training (PSAT) is designed to teach skills related to acceptable work behaviors and to improve interpersonal skills that inhibit the customer's abilities to successfully obtain and maintain competitive integrated employment. PSAT can be used to reinforce behaviors and skills that the customer previously failed to master. Before PSAT is provided to a customer, a Personal Adjustment Evaluation is completed to identify the goals to be addressed in the PSAT.</w:t>
      </w:r>
    </w:p>
    <w:p w14:paraId="5E7C812F" w14:textId="48920F4D" w:rsidR="00A44922" w:rsidRPr="00A44922" w:rsidRDefault="00A44922" w:rsidP="00A44922">
      <w:r w:rsidRPr="00A44922">
        <w:t>This service can be provided remotely when the VR counselor has indicated approval of remote service delivery on the </w:t>
      </w:r>
      <w:r w:rsidRPr="00A44922">
        <w:fldChar w:fldCharType="begin"/>
      </w:r>
      <w:r w:rsidRPr="00A44922">
        <w:instrText xml:space="preserve"> HYPERLINK "https://www.twc.texas.gov/vocational-rehabilitation-service-forms" </w:instrText>
      </w:r>
      <w:r w:rsidRPr="00A44922">
        <w:fldChar w:fldCharType="separate"/>
      </w:r>
      <w:r w:rsidRPr="00A44922">
        <w:rPr>
          <w:rStyle w:val="Hyperlink"/>
        </w:rPr>
        <w:t xml:space="preserve">VR3121, Referral for </w:t>
      </w:r>
      <w:del w:id="0" w:author="Cooke,Heather J" w:date="2023-03-06T14:34:00Z">
        <w:r w:rsidRPr="00A44922" w:rsidDel="00A44922">
          <w:rPr>
            <w:rStyle w:val="Hyperlink"/>
          </w:rPr>
          <w:delText>Work Readiness Services</w:delText>
        </w:r>
      </w:del>
      <w:ins w:id="1" w:author="Cooke,Heather J" w:date="2023-03-06T14:34:00Z">
        <w:r>
          <w:rPr>
            <w:rStyle w:val="Hyperlink"/>
          </w:rPr>
          <w:t>Personal</w:t>
        </w:r>
      </w:ins>
      <w:r w:rsidRPr="00A44922">
        <w:fldChar w:fldCharType="end"/>
      </w:r>
      <w:ins w:id="2" w:author="Cooke,Heather J" w:date="2023-03-06T14:34:00Z">
        <w:r>
          <w:t xml:space="preserve"> Social Adju</w:t>
        </w:r>
      </w:ins>
      <w:ins w:id="3" w:author="Cooke,Heather J" w:date="2023-03-06T14:35:00Z">
        <w:r>
          <w:t>st</w:t>
        </w:r>
      </w:ins>
      <w:ins w:id="4" w:author="Cooke,Heather J" w:date="2023-03-06T14:34:00Z">
        <w:r>
          <w:t>ment Training or Work</w:t>
        </w:r>
      </w:ins>
      <w:ins w:id="5" w:author="Cooke,Heather J" w:date="2023-03-06T14:35:00Z">
        <w:r>
          <w:t xml:space="preserve"> Adjustment </w:t>
        </w:r>
        <w:proofErr w:type="gramStart"/>
        <w:r>
          <w:t>Training</w:t>
        </w:r>
      </w:ins>
      <w:ins w:id="6" w:author="Cooke,Heather J" w:date="2023-03-06T14:34:00Z">
        <w:r>
          <w:t xml:space="preserve"> </w:t>
        </w:r>
      </w:ins>
      <w:r w:rsidRPr="00A44922">
        <w:t>.</w:t>
      </w:r>
      <w:proofErr w:type="gramEnd"/>
      <w:r w:rsidRPr="00A44922">
        <w:t xml:space="preserve"> For information, refer to </w:t>
      </w:r>
      <w:hyperlink r:id="rId8" w:anchor="s348" w:history="1">
        <w:r w:rsidRPr="00A44922">
          <w:rPr>
            <w:rStyle w:val="Hyperlink"/>
          </w:rPr>
          <w:t>VR-SFP 3.4.8 Remote Service Delivery</w:t>
        </w:r>
      </w:hyperlink>
      <w:r w:rsidRPr="00A44922">
        <w:t>. </w:t>
      </w:r>
    </w:p>
    <w:p w14:paraId="6974E221" w14:textId="77777777" w:rsidR="00A44922" w:rsidRPr="00A44922" w:rsidRDefault="00A44922" w:rsidP="00A44922">
      <w:r w:rsidRPr="00A44922">
        <w:t>For additional information, refer to </w:t>
      </w:r>
      <w:hyperlink r:id="rId9" w:anchor="s133" w:history="1">
        <w:r w:rsidRPr="00A44922">
          <w:rPr>
            <w:rStyle w:val="Hyperlink"/>
          </w:rPr>
          <w:t>VR-SFP Chapter 13: Work Readiness Services, 13.3 Personal Social Adjustment Training Evaluation</w:t>
        </w:r>
      </w:hyperlink>
      <w:r w:rsidRPr="00A44922">
        <w:t> and </w:t>
      </w:r>
      <w:hyperlink r:id="rId10" w:anchor="s134" w:history="1">
        <w:r w:rsidRPr="00A44922">
          <w:rPr>
            <w:rStyle w:val="Hyperlink"/>
          </w:rPr>
          <w:t>13.4 Personal Social Adjustment Training</w:t>
        </w:r>
      </w:hyperlink>
      <w:r w:rsidRPr="00A44922">
        <w:t>.</w:t>
      </w:r>
    </w:p>
    <w:p w14:paraId="44140812" w14:textId="77777777" w:rsidR="00A44922" w:rsidRPr="00A44922" w:rsidRDefault="00A44922" w:rsidP="00A44922">
      <w:r w:rsidRPr="00A44922">
        <w:t>The VR counselor must sign </w:t>
      </w:r>
      <w:hyperlink r:id="rId11" w:history="1">
        <w:r w:rsidRPr="00A44922">
          <w:rPr>
            <w:rStyle w:val="Hyperlink"/>
          </w:rPr>
          <w:t>VR3137B, Personal Social Adjustment and Work Adjustment Training Plan</w:t>
        </w:r>
      </w:hyperlink>
      <w:r w:rsidRPr="00A44922">
        <w:t>, indicating agreement with PSAT goals, objectives, and training hours before training is provided after the evaluation or before additional monthly hours are authorized with a service authorization. For information on acceptable signatures refer to VR-SFP sections </w:t>
      </w:r>
      <w:hyperlink r:id="rId12" w:anchor="s3214" w:history="1">
        <w:r w:rsidRPr="00A44922">
          <w:rPr>
            <w:rStyle w:val="Hyperlink"/>
          </w:rPr>
          <w:t>3.2.14 Documentation</w:t>
        </w:r>
      </w:hyperlink>
      <w:r w:rsidRPr="00A44922">
        <w:t> and </w:t>
      </w:r>
      <w:hyperlink r:id="rId13" w:anchor="s3216" w:history="1">
        <w:r w:rsidRPr="00A44922">
          <w:rPr>
            <w:rStyle w:val="Hyperlink"/>
          </w:rPr>
          <w:t>3.2.16 Signatures</w:t>
        </w:r>
      </w:hyperlink>
      <w:r w:rsidRPr="00A44922">
        <w:t>.</w:t>
      </w:r>
    </w:p>
    <w:p w14:paraId="4F866C96" w14:textId="77777777" w:rsidR="00A44922" w:rsidRPr="00A44922" w:rsidRDefault="00A44922" w:rsidP="00A44922">
      <w:pPr>
        <w:rPr>
          <w:b/>
          <w:bCs/>
        </w:rPr>
      </w:pPr>
      <w:r w:rsidRPr="00A44922">
        <w:rPr>
          <w:b/>
          <w:bCs/>
        </w:rPr>
        <w:t>PSAT Procedures</w:t>
      </w:r>
    </w:p>
    <w:p w14:paraId="73008C5B" w14:textId="50423FEF" w:rsidR="00A44922" w:rsidRPr="00A44922" w:rsidRDefault="00A44922" w:rsidP="00A44922">
      <w:r w:rsidRPr="00A44922">
        <w:t>The VR counselor completes the </w:t>
      </w:r>
      <w:r w:rsidRPr="00A44922">
        <w:fldChar w:fldCharType="begin"/>
      </w:r>
      <w:r w:rsidRPr="00A44922">
        <w:instrText xml:space="preserve"> HYPERLINK "https://www.twc.texas.gov/vocational-rehabilitation-service-forms" </w:instrText>
      </w:r>
      <w:r w:rsidRPr="00A44922">
        <w:fldChar w:fldCharType="separate"/>
      </w:r>
      <w:r w:rsidRPr="00A44922">
        <w:rPr>
          <w:rStyle w:val="Hyperlink"/>
        </w:rPr>
        <w:t xml:space="preserve">VR3121, Referral for </w:t>
      </w:r>
      <w:del w:id="7" w:author="Cooke,Heather J" w:date="2023-03-06T14:32:00Z">
        <w:r w:rsidRPr="00A44922" w:rsidDel="00A44922">
          <w:rPr>
            <w:rStyle w:val="Hyperlink"/>
          </w:rPr>
          <w:delText>Work Readiness Services</w:delText>
        </w:r>
      </w:del>
      <w:ins w:id="8" w:author="Cooke,Heather J" w:date="2023-03-06T14:32:00Z">
        <w:r>
          <w:rPr>
            <w:rStyle w:val="Hyperlink"/>
          </w:rPr>
          <w:t>Personal</w:t>
        </w:r>
      </w:ins>
      <w:r w:rsidRPr="00A44922">
        <w:fldChar w:fldCharType="end"/>
      </w:r>
      <w:ins w:id="9" w:author="Cooke,Heather J" w:date="2023-03-06T14:32:00Z">
        <w:r>
          <w:t xml:space="preserve"> Social Adjustment Training or Work Adjustment Training</w:t>
        </w:r>
      </w:ins>
      <w:r w:rsidRPr="00A44922">
        <w:t>, entirely, records areas that the VR counselor wants evaluated, and attaches all information as instructed on the form. The VR counselor indicates when the services can be provided remotely, in a setting where the trainer and student are in the same location, or a combination of both. The attached information provides background information necessary for the provider to effectively work with the customer.</w:t>
      </w:r>
    </w:p>
    <w:p w14:paraId="77158567" w14:textId="77777777" w:rsidR="00A44922" w:rsidRPr="00A44922" w:rsidRDefault="00A44922" w:rsidP="00A44922">
      <w:r w:rsidRPr="00A44922">
        <w:t>After the personal adjustment trainer completes the </w:t>
      </w:r>
      <w:hyperlink r:id="rId14" w:history="1">
        <w:r w:rsidRPr="00A44922">
          <w:rPr>
            <w:rStyle w:val="Hyperlink"/>
          </w:rPr>
          <w:t>VR3137A, Personal Social Adjustment Training and Work Adjustment Training Evaluation</w:t>
        </w:r>
      </w:hyperlink>
      <w:r w:rsidRPr="00A44922">
        <w:t>, the trainer completes </w:t>
      </w:r>
      <w:hyperlink r:id="rId15" w:history="1">
        <w:r w:rsidRPr="00A44922">
          <w:rPr>
            <w:rStyle w:val="Hyperlink"/>
          </w:rPr>
          <w:t>VR3137B, Personal Social Adjustment and Work Adjustment Training Plan</w:t>
        </w:r>
      </w:hyperlink>
      <w:r w:rsidRPr="00A44922">
        <w:t>, getting feedback from the VR counselor and the customer to identify measurable goals and objectives.</w:t>
      </w:r>
    </w:p>
    <w:p w14:paraId="0FABB47C" w14:textId="77777777" w:rsidR="00A44922" w:rsidRPr="00A44922" w:rsidRDefault="00A44922" w:rsidP="00A44922">
      <w:r w:rsidRPr="00A44922">
        <w:t>Planning meetings related to the training plan between customer, provider, customer’s circle of supports, and VR staff may be conducted remotely.  For information, refer to </w:t>
      </w:r>
      <w:hyperlink r:id="rId16" w:anchor="s348" w:history="1">
        <w:r w:rsidRPr="00A44922">
          <w:rPr>
            <w:rStyle w:val="Hyperlink"/>
          </w:rPr>
          <w:t>VR-SFP 3.4.8 Remote Service Delivery</w:t>
        </w:r>
      </w:hyperlink>
      <w:r w:rsidRPr="00A44922">
        <w:t>.</w:t>
      </w:r>
    </w:p>
    <w:p w14:paraId="4937BA76" w14:textId="77777777" w:rsidR="00A44922" w:rsidRPr="00A44922" w:rsidRDefault="00A44922" w:rsidP="00A44922">
      <w:r w:rsidRPr="00A44922">
        <w:t>Before a PSAT service is provided, the VR counselor must sign the VR3137B, approving the goals, objectives, and training time. A service authorization for the PSAT is issued after the VR counselor approves the VR3137B. The number of hours of PSAT are authorized for each week monthly.</w:t>
      </w:r>
    </w:p>
    <w:p w14:paraId="79F90A4B" w14:textId="77777777" w:rsidR="00A44922" w:rsidRPr="00A44922" w:rsidRDefault="00A44922" w:rsidP="00A44922">
      <w:r w:rsidRPr="00A44922">
        <w:t>The VR counselor reviews the VR3137B at least monthly, signing approval of the goals and objectives before a service authorization is issued for the additional hours.</w:t>
      </w:r>
    </w:p>
    <w:p w14:paraId="620CDFBF" w14:textId="77777777" w:rsidR="00A44922" w:rsidRPr="00A44922" w:rsidRDefault="00A44922" w:rsidP="00A44922">
      <w:r w:rsidRPr="00A44922">
        <w:t>The VR counselor must approve </w:t>
      </w:r>
      <w:hyperlink r:id="rId17" w:history="1">
        <w:r w:rsidRPr="00A44922">
          <w:rPr>
            <w:rStyle w:val="Hyperlink"/>
          </w:rPr>
          <w:t>VR3138, Personal Social Adjustment Training and Work Adjustment Training Report</w:t>
        </w:r>
      </w:hyperlink>
      <w:r w:rsidRPr="00A44922">
        <w:t>, before payment of the invoice.</w:t>
      </w:r>
    </w:p>
    <w:p w14:paraId="22F09002" w14:textId="77777777" w:rsidR="00A44922" w:rsidRPr="00A44922" w:rsidRDefault="00A44922" w:rsidP="0048629D">
      <w:pPr>
        <w:pStyle w:val="Heading2"/>
      </w:pPr>
      <w:r w:rsidRPr="00A44922">
        <w:t>C-419-2: Work Adjustment Training</w:t>
      </w:r>
    </w:p>
    <w:p w14:paraId="01D16C9B" w14:textId="77777777" w:rsidR="00A44922" w:rsidRPr="00A44922" w:rsidRDefault="00A44922" w:rsidP="00A44922">
      <w:r w:rsidRPr="00A44922">
        <w:t>Work Adjustment Training (WAT) is designed to improve work behaviors and enhance interpersonal skills of the customer while he or she performs competitive integrated employment in a structured environment. WAT cannot be provided remotely. Before WAT is provided to a customer, a WAT evaluation is completed to identify the customer's goals that will be addressed in the WAT.</w:t>
      </w:r>
    </w:p>
    <w:p w14:paraId="5A401B8C" w14:textId="77777777" w:rsidR="00A44922" w:rsidRPr="00A44922" w:rsidRDefault="00A44922" w:rsidP="00A44922">
      <w:r w:rsidRPr="00A44922">
        <w:t>WAT is for customers who have:</w:t>
      </w:r>
    </w:p>
    <w:p w14:paraId="686DAE43" w14:textId="77777777" w:rsidR="00A44922" w:rsidRPr="00A44922" w:rsidRDefault="00A44922" w:rsidP="0048629D">
      <w:pPr>
        <w:numPr>
          <w:ilvl w:val="0"/>
          <w:numId w:val="1"/>
        </w:numPr>
      </w:pPr>
      <w:r w:rsidRPr="00A44922">
        <w:t>never worked before;</w:t>
      </w:r>
    </w:p>
    <w:p w14:paraId="52C34077" w14:textId="77777777" w:rsidR="00A44922" w:rsidRPr="00A44922" w:rsidRDefault="00A44922" w:rsidP="0048629D">
      <w:pPr>
        <w:numPr>
          <w:ilvl w:val="0"/>
          <w:numId w:val="1"/>
        </w:numPr>
      </w:pPr>
      <w:r w:rsidRPr="00A44922">
        <w:t>had sporadic work histories;</w:t>
      </w:r>
    </w:p>
    <w:p w14:paraId="278D064D" w14:textId="77777777" w:rsidR="00A44922" w:rsidRPr="00A44922" w:rsidRDefault="00A44922" w:rsidP="0048629D">
      <w:pPr>
        <w:numPr>
          <w:ilvl w:val="0"/>
          <w:numId w:val="1"/>
        </w:numPr>
      </w:pPr>
      <w:r w:rsidRPr="00A44922">
        <w:t>not worked in a long time; and/or</w:t>
      </w:r>
    </w:p>
    <w:p w14:paraId="68376F1E" w14:textId="77777777" w:rsidR="00A44922" w:rsidRPr="00A44922" w:rsidRDefault="00A44922" w:rsidP="0048629D">
      <w:pPr>
        <w:numPr>
          <w:ilvl w:val="0"/>
          <w:numId w:val="1"/>
        </w:numPr>
      </w:pPr>
      <w:r w:rsidRPr="00A44922">
        <w:t>behavioral and/or attitudinal issues such as communication with employers, customers, and coworkers; work attire; hygiene; and dress code for the work environment that require remediation before the customer is likely to find and keep employment.</w:t>
      </w:r>
    </w:p>
    <w:p w14:paraId="31AEC61D" w14:textId="77777777" w:rsidR="00A44922" w:rsidRPr="00A44922" w:rsidRDefault="00A44922" w:rsidP="00A44922">
      <w:r w:rsidRPr="00A44922">
        <w:t>For WAT evaluation, refer to </w:t>
      </w:r>
      <w:hyperlink r:id="rId18" w:anchor="s1353" w:history="1">
        <w:r w:rsidRPr="00A44922">
          <w:rPr>
            <w:rStyle w:val="Hyperlink"/>
          </w:rPr>
          <w:t>VR-SFP Chapter 13: Work Readiness Services, 13.5.3 Outcomes Required for Payment</w:t>
        </w:r>
      </w:hyperlink>
      <w:r w:rsidRPr="00A44922">
        <w:t>. For WAT, refer to </w:t>
      </w:r>
      <w:hyperlink r:id="rId19" w:anchor="s1363" w:history="1">
        <w:r w:rsidRPr="00A44922">
          <w:rPr>
            <w:rStyle w:val="Hyperlink"/>
          </w:rPr>
          <w:t>13.6.3 Outcomes Required for Payment</w:t>
        </w:r>
      </w:hyperlink>
      <w:r w:rsidRPr="00A44922">
        <w:t>. For PSAT fees, refer to </w:t>
      </w:r>
      <w:hyperlink r:id="rId20" w:anchor="s13-18" w:history="1">
        <w:r w:rsidRPr="00A44922">
          <w:rPr>
            <w:rStyle w:val="Hyperlink"/>
          </w:rPr>
          <w:t>13.18 Work Readiness Services Fee Schedule</w:t>
        </w:r>
      </w:hyperlink>
      <w:r w:rsidRPr="00A44922">
        <w:t>.</w:t>
      </w:r>
    </w:p>
    <w:p w14:paraId="18F315D0" w14:textId="77777777" w:rsidR="00A44922" w:rsidRPr="00A44922" w:rsidRDefault="00A44922" w:rsidP="00A44922">
      <w:r w:rsidRPr="00A44922">
        <w:t>WAT staff qualifications are at </w:t>
      </w:r>
      <w:hyperlink r:id="rId21" w:anchor="s1322" w:history="1">
        <w:r w:rsidRPr="00A44922">
          <w:rPr>
            <w:rStyle w:val="Hyperlink"/>
          </w:rPr>
          <w:t>VR-SFP 13.2.2 Work Adjustment General Staff Qualifications</w:t>
        </w:r>
      </w:hyperlink>
      <w:r w:rsidRPr="00A44922">
        <w:t>.</w:t>
      </w:r>
    </w:p>
    <w:p w14:paraId="409886C8" w14:textId="77777777" w:rsidR="00A44922" w:rsidRPr="00A44922" w:rsidRDefault="00A44922" w:rsidP="00A44922">
      <w:r w:rsidRPr="00A44922">
        <w:t>WAT must be provided in a work setting where the work performed by the customer produces compensation for both the provider's business and the customer. The customer must be paid at least minimum wage for all hours worked.</w:t>
      </w:r>
    </w:p>
    <w:p w14:paraId="367785AB" w14:textId="77777777" w:rsidR="00A44922" w:rsidRPr="00A44922" w:rsidRDefault="00A44922" w:rsidP="00A44922">
      <w:r w:rsidRPr="00A44922">
        <w:t>The VR counselor signs VR3137B, Personal Social Adjustment and Work Adjustment Training Plan, indicating agreement with WAT goals, objectives, and training hours before training is provided after the evaluation or additional monthly hours being authorized with a service authorization.</w:t>
      </w:r>
    </w:p>
    <w:p w14:paraId="224FB0E3" w14:textId="77777777" w:rsidR="00A44922" w:rsidRPr="00A44922" w:rsidRDefault="00A44922" w:rsidP="00A44922">
      <w:pPr>
        <w:rPr>
          <w:b/>
          <w:bCs/>
        </w:rPr>
      </w:pPr>
      <w:r w:rsidRPr="00A44922">
        <w:rPr>
          <w:b/>
          <w:bCs/>
        </w:rPr>
        <w:t>WAT Procedures</w:t>
      </w:r>
    </w:p>
    <w:p w14:paraId="6641BE0B" w14:textId="24386BD4" w:rsidR="00A44922" w:rsidRPr="00A44922" w:rsidRDefault="00A44922" w:rsidP="00A44922">
      <w:r w:rsidRPr="00A44922">
        <w:t>A VR staff member completes </w:t>
      </w:r>
      <w:r w:rsidRPr="00A44922">
        <w:fldChar w:fldCharType="begin"/>
      </w:r>
      <w:r w:rsidRPr="00A44922">
        <w:instrText xml:space="preserve"> HYPERLINK "https://www.twc.texas.gov/vocational-rehabilitation-service-forms" </w:instrText>
      </w:r>
      <w:r w:rsidRPr="00A44922">
        <w:fldChar w:fldCharType="separate"/>
      </w:r>
      <w:r w:rsidRPr="00A44922">
        <w:rPr>
          <w:rStyle w:val="Hyperlink"/>
        </w:rPr>
        <w:t xml:space="preserve">VR3121, Referral for </w:t>
      </w:r>
      <w:ins w:id="10" w:author="Cooke,Heather J" w:date="2023-03-06T14:33:00Z">
        <w:r>
          <w:rPr>
            <w:rStyle w:val="Hyperlink"/>
          </w:rPr>
          <w:t>Personal Social Adjustment Training or Work Adjustment Training</w:t>
        </w:r>
      </w:ins>
      <w:del w:id="11" w:author="Cooke,Heather J" w:date="2023-03-06T14:33:00Z">
        <w:r w:rsidRPr="00A44922" w:rsidDel="00A44922">
          <w:rPr>
            <w:rStyle w:val="Hyperlink"/>
          </w:rPr>
          <w:delText>Work Readiness Services</w:delText>
        </w:r>
      </w:del>
      <w:r w:rsidRPr="00A44922">
        <w:fldChar w:fldCharType="end"/>
      </w:r>
      <w:r w:rsidRPr="00A44922">
        <w:t> entirely, recording the areas that the VR counselor wants evaluated, and attaches all information as indicated on the form. The attached information provides background information necessary for the provider to work effectively with the customer.</w:t>
      </w:r>
    </w:p>
    <w:p w14:paraId="03249413" w14:textId="77777777" w:rsidR="00A44922" w:rsidRPr="00A44922" w:rsidRDefault="00A44922" w:rsidP="00A44922">
      <w:r w:rsidRPr="00A44922">
        <w:t>After the work adjustment trainer completes the evaluation, he or she completes </w:t>
      </w:r>
      <w:hyperlink r:id="rId22" w:history="1">
        <w:r w:rsidRPr="00A44922">
          <w:rPr>
            <w:rStyle w:val="Hyperlink"/>
          </w:rPr>
          <w:t>VR3137B, Personal Social Adjustment Training (PSAT)</w:t>
        </w:r>
      </w:hyperlink>
      <w:r w:rsidRPr="00A44922">
        <w:t> and Work Adjustment Training (WAT) Training Plan, using feedback from the VR counselor and the customer to identify measurable goals and objectives. Before a WAT service is provided, the VR counselor signs the VR3137B, approving the goals, objectives, and training time. For information on acceptable signatures refer to VR-SFP sections </w:t>
      </w:r>
      <w:hyperlink r:id="rId23" w:anchor="s3214" w:history="1">
        <w:r w:rsidRPr="00A44922">
          <w:rPr>
            <w:rStyle w:val="Hyperlink"/>
          </w:rPr>
          <w:t>3.2.14 Documentation</w:t>
        </w:r>
      </w:hyperlink>
      <w:r w:rsidRPr="00A44922">
        <w:t> and </w:t>
      </w:r>
      <w:hyperlink r:id="rId24" w:anchor="s3216" w:history="1">
        <w:r w:rsidRPr="00A44922">
          <w:rPr>
            <w:rStyle w:val="Hyperlink"/>
          </w:rPr>
          <w:t>3.2.16 Signatures</w:t>
        </w:r>
      </w:hyperlink>
      <w:r w:rsidRPr="00A44922">
        <w:t>.</w:t>
      </w:r>
    </w:p>
    <w:p w14:paraId="2D515BD8" w14:textId="77777777" w:rsidR="00A44922" w:rsidRPr="00A44922" w:rsidRDefault="00A44922" w:rsidP="00A44922">
      <w:r w:rsidRPr="00A44922">
        <w:t>Planning meetings related to the training plan between the customer, provider, customer’s circle of supports, and VR staff may be conducted remotely. For more information, refer to </w:t>
      </w:r>
      <w:hyperlink r:id="rId25" w:anchor="s348" w:history="1">
        <w:r w:rsidRPr="00A44922">
          <w:rPr>
            <w:rStyle w:val="Hyperlink"/>
          </w:rPr>
          <w:t>VR-SFP 3.4.8 Remote Service Delivery</w:t>
        </w:r>
      </w:hyperlink>
      <w:r w:rsidRPr="00A44922">
        <w:t>.</w:t>
      </w:r>
    </w:p>
    <w:p w14:paraId="253D3721" w14:textId="77777777" w:rsidR="00A44922" w:rsidRPr="00A44922" w:rsidRDefault="00A44922" w:rsidP="00A44922">
      <w:r w:rsidRPr="00A44922">
        <w:t>A service authorization for WAT is issued after the VR counselor approves the VR3137B. The number of hours of WAT for each week are authorized monthly. The VR counselor reviews VR3137B at least monthly, approving by signature the customer's goals and objectives before a service authorization is issued for the additional hours.</w:t>
      </w:r>
    </w:p>
    <w:p w14:paraId="3878A64F" w14:textId="77777777" w:rsidR="00A44922" w:rsidRPr="00A44922" w:rsidRDefault="00A44922" w:rsidP="00A44922">
      <w:r w:rsidRPr="00A44922">
        <w:t>The VR counselor must approve </w:t>
      </w:r>
      <w:hyperlink r:id="rId26" w:history="1">
        <w:r w:rsidRPr="00A44922">
          <w:rPr>
            <w:rStyle w:val="Hyperlink"/>
          </w:rPr>
          <w:t>VR3138, Personal Social Adjustment Training PSAT) and Work Adjustment (WAT) Training Report</w:t>
        </w:r>
      </w:hyperlink>
      <w:r w:rsidRPr="00A44922">
        <w:t> before paying the invoice.</w:t>
      </w:r>
    </w:p>
    <w:p w14:paraId="0790FCD2" w14:textId="77777777" w:rsidR="00A44922" w:rsidRPr="00A44922" w:rsidRDefault="00A44922" w:rsidP="0048629D">
      <w:pPr>
        <w:pStyle w:val="Heading2"/>
      </w:pPr>
      <w:r w:rsidRPr="00A44922">
        <w:t>C-419-3: Vocational Adjustment Training</w:t>
      </w:r>
    </w:p>
    <w:p w14:paraId="603FA8C7" w14:textId="77777777" w:rsidR="00A44922" w:rsidRPr="00A44922" w:rsidRDefault="00A44922" w:rsidP="00A44922">
      <w:r w:rsidRPr="00A44922">
        <w:t>Vocational Adjustment Training (VAT) includes structured classes that help a customer learn and adjust to the daily workplace routine and to address or to manage vocational impediments. VAT allows a customer to develop the competencies and essential skills necessary to function successfully on the job and in the community. There are 9 different curriculums offered in VAT.</w:t>
      </w:r>
    </w:p>
    <w:p w14:paraId="053AC5BE" w14:textId="209051B0" w:rsidR="00A44922" w:rsidRPr="00A44922" w:rsidRDefault="00A44922" w:rsidP="00A44922">
      <w:r w:rsidRPr="00A44922">
        <w:t>Some VAT services may be provided remotely when the VR counselor has indicated approval of remote service delivery on the </w:t>
      </w:r>
      <w:del w:id="12" w:author="Cooke,Heather J" w:date="2023-03-06T14:33:00Z">
        <w:r w:rsidRPr="00A44922" w:rsidDel="00A44922">
          <w:fldChar w:fldCharType="begin"/>
        </w:r>
        <w:r w:rsidRPr="00A44922" w:rsidDel="00A44922">
          <w:delInstrText xml:space="preserve"> HYPERLINK "https://www.twc.texas.gov/vocational-rehabilitation-service-forms" </w:delInstrText>
        </w:r>
        <w:r w:rsidRPr="00A44922" w:rsidDel="00A44922">
          <w:fldChar w:fldCharType="separate"/>
        </w:r>
        <w:r w:rsidRPr="00A44922" w:rsidDel="00A44922">
          <w:rPr>
            <w:rStyle w:val="Hyperlink"/>
          </w:rPr>
          <w:delText>VR3121, Referral for Work Readiness Services</w:delText>
        </w:r>
        <w:r w:rsidRPr="00A44922" w:rsidDel="00A44922">
          <w:fldChar w:fldCharType="end"/>
        </w:r>
      </w:del>
      <w:ins w:id="13" w:author="Cooke,Heather J" w:date="2023-03-06T14:33:00Z">
        <w:r w:rsidRPr="00A44922">
          <w:fldChar w:fldCharType="begin"/>
        </w:r>
        <w:r w:rsidRPr="00A44922">
          <w:instrText xml:space="preserve"> HYPERLINK "https://www.twc.texas.gov/vocational-rehabilitation-service-forms" </w:instrText>
        </w:r>
        <w:r w:rsidRPr="00A44922">
          <w:fldChar w:fldCharType="separate"/>
        </w:r>
        <w:r w:rsidRPr="00A44922">
          <w:rPr>
            <w:rStyle w:val="Hyperlink"/>
          </w:rPr>
          <w:t>VR</w:t>
        </w:r>
        <w:r>
          <w:rPr>
            <w:rStyle w:val="Hyperlink"/>
          </w:rPr>
          <w:t>5000</w:t>
        </w:r>
        <w:r w:rsidRPr="00A44922">
          <w:rPr>
            <w:rStyle w:val="Hyperlink"/>
          </w:rPr>
          <w:t xml:space="preserve">, Referral for </w:t>
        </w:r>
      </w:ins>
      <w:r w:rsidR="00685DDA">
        <w:rPr>
          <w:rStyle w:val="Hyperlink"/>
        </w:rPr>
        <w:t>Provider</w:t>
      </w:r>
      <w:ins w:id="14" w:author="Cooke,Heather J" w:date="2023-03-06T14:33:00Z">
        <w:r w:rsidRPr="00A44922">
          <w:rPr>
            <w:rStyle w:val="Hyperlink"/>
          </w:rPr>
          <w:t xml:space="preserve"> Services</w:t>
        </w:r>
        <w:r w:rsidRPr="00A44922">
          <w:fldChar w:fldCharType="end"/>
        </w:r>
      </w:ins>
      <w:r w:rsidRPr="00A44922">
        <w:t>. For more information, refer to </w:t>
      </w:r>
      <w:hyperlink r:id="rId27" w:anchor="s348" w:history="1">
        <w:r w:rsidRPr="00A44922">
          <w:rPr>
            <w:rStyle w:val="Hyperlink"/>
          </w:rPr>
          <w:t>VR-SFP 3.4.8 Remote Service Delivery</w:t>
        </w:r>
      </w:hyperlink>
      <w:r w:rsidRPr="00A44922">
        <w:t>. The service definition in the VR-SFP must allow for remote service delivery.</w:t>
      </w:r>
    </w:p>
    <w:p w14:paraId="3AC0CFA2" w14:textId="77777777" w:rsidR="00A44922" w:rsidRPr="00A44922" w:rsidRDefault="00A44922" w:rsidP="00A44922">
      <w:r w:rsidRPr="00A44922">
        <w:t>Below is the title and brief description of the service.</w:t>
      </w:r>
    </w:p>
    <w:p w14:paraId="11EA49E1" w14:textId="77777777" w:rsidR="00A44922" w:rsidRPr="00A44922" w:rsidRDefault="00A44922" w:rsidP="0048629D">
      <w:pPr>
        <w:numPr>
          <w:ilvl w:val="0"/>
          <w:numId w:val="2"/>
        </w:numPr>
      </w:pPr>
      <w:r w:rsidRPr="00A44922">
        <w:t>Exploring the "You" in Work—assists the customer in understanding his or her own work personalities, interests, values, and transferable skills.</w:t>
      </w:r>
    </w:p>
    <w:p w14:paraId="6420EFEA" w14:textId="77777777" w:rsidR="00A44922" w:rsidRPr="00A44922" w:rsidRDefault="00A44922" w:rsidP="0048629D">
      <w:pPr>
        <w:numPr>
          <w:ilvl w:val="0"/>
          <w:numId w:val="2"/>
        </w:numPr>
      </w:pPr>
      <w:r w:rsidRPr="00A44922">
        <w:t>Soft Skills for Work Success—focuses on developing essential skills related to effective communication, problem solving, work habits, and work ethics.</w:t>
      </w:r>
    </w:p>
    <w:p w14:paraId="5EA0C02B" w14:textId="77777777" w:rsidR="00A44922" w:rsidRPr="00A44922" w:rsidRDefault="00A44922" w:rsidP="0048629D">
      <w:pPr>
        <w:numPr>
          <w:ilvl w:val="0"/>
          <w:numId w:val="2"/>
        </w:numPr>
      </w:pPr>
      <w:r w:rsidRPr="00A44922">
        <w:t>Soft Skills to Pay the Bills–Mastering Soft Skills for Workplace Success—is a curriculum for youth that focuses on communication, enthusiasm and attitude, teamwork, networking, problem solving and critical thinking, and professionalism.</w:t>
      </w:r>
    </w:p>
    <w:p w14:paraId="57F91B7E" w14:textId="77777777" w:rsidR="00A44922" w:rsidRPr="00A44922" w:rsidRDefault="00A44922" w:rsidP="0048629D">
      <w:pPr>
        <w:numPr>
          <w:ilvl w:val="0"/>
          <w:numId w:val="2"/>
        </w:numPr>
      </w:pPr>
      <w:r w:rsidRPr="00A44922">
        <w:t>Entering the World of Work—focuses on skills related to workplace expectations, rules, and laws.</w:t>
      </w:r>
    </w:p>
    <w:p w14:paraId="0AA0A3DE" w14:textId="77777777" w:rsidR="00A44922" w:rsidRPr="00A44922" w:rsidRDefault="00A44922" w:rsidP="0048629D">
      <w:pPr>
        <w:numPr>
          <w:ilvl w:val="0"/>
          <w:numId w:val="2"/>
        </w:numPr>
      </w:pPr>
      <w:r w:rsidRPr="00A44922">
        <w:t>Preparing for a Job Search—is only for youth and focuses on developing skills essential to preparing for the job search.</w:t>
      </w:r>
    </w:p>
    <w:p w14:paraId="4FBB2F20" w14:textId="77777777" w:rsidR="00A44922" w:rsidRPr="00A44922" w:rsidRDefault="00A44922" w:rsidP="0048629D">
      <w:pPr>
        <w:numPr>
          <w:ilvl w:val="0"/>
          <w:numId w:val="2"/>
        </w:numPr>
      </w:pPr>
      <w:r w:rsidRPr="00A44922">
        <w:t>Disability Disclosure Training—assists the customer in making informed decisions about disclosing his or her disability.</w:t>
      </w:r>
    </w:p>
    <w:p w14:paraId="5B0BB04C" w14:textId="77777777" w:rsidR="00A44922" w:rsidRPr="00A44922" w:rsidRDefault="00A44922" w:rsidP="0048629D">
      <w:pPr>
        <w:numPr>
          <w:ilvl w:val="0"/>
          <w:numId w:val="2"/>
        </w:numPr>
      </w:pPr>
      <w:r w:rsidRPr="00A44922">
        <w:t>Money Smart: A Financial Education Training—focuses on skills related to money management and finances.</w:t>
      </w:r>
    </w:p>
    <w:p w14:paraId="6A772CFF" w14:textId="77777777" w:rsidR="00A44922" w:rsidRPr="00A44922" w:rsidRDefault="00A44922" w:rsidP="0048629D">
      <w:pPr>
        <w:numPr>
          <w:ilvl w:val="0"/>
          <w:numId w:val="2"/>
        </w:numPr>
      </w:pPr>
      <w:r w:rsidRPr="00A44922">
        <w:t>Public Transportation Training—teaches skills related to using public transportation.</w:t>
      </w:r>
    </w:p>
    <w:p w14:paraId="79062739" w14:textId="77777777" w:rsidR="00A44922" w:rsidRPr="00A44922" w:rsidRDefault="00A44922" w:rsidP="0048629D">
      <w:pPr>
        <w:numPr>
          <w:ilvl w:val="0"/>
          <w:numId w:val="2"/>
        </w:numPr>
      </w:pPr>
      <w:r w:rsidRPr="00A44922">
        <w:t xml:space="preserve">VAT </w:t>
      </w:r>
      <w:proofErr w:type="gramStart"/>
      <w:r w:rsidRPr="00A44922">
        <w:t>Specialized—services</w:t>
      </w:r>
      <w:proofErr w:type="gramEnd"/>
      <w:r w:rsidRPr="00A44922">
        <w:t xml:space="preserve"> include both evaluation and training of the customer. It an individualized goal-driven service that teaches skills to overcome or manage impediments to employment. This service is purchased for a customer only when another structured VAT must not meet the customer's needs.</w:t>
      </w:r>
    </w:p>
    <w:p w14:paraId="7C1BA7D2" w14:textId="77777777" w:rsidR="00A44922" w:rsidRPr="00A44922" w:rsidRDefault="00A44922" w:rsidP="0048629D">
      <w:pPr>
        <w:numPr>
          <w:ilvl w:val="0"/>
          <w:numId w:val="2"/>
        </w:numPr>
      </w:pPr>
      <w:r w:rsidRPr="00A44922">
        <w:t>Exploring Postsecondary Education and Training—assists the customer to understand and explore post-secondary education and training.</w:t>
      </w:r>
    </w:p>
    <w:p w14:paraId="4C0215B4" w14:textId="77777777" w:rsidR="00A44922" w:rsidRPr="00A44922" w:rsidRDefault="00A44922" w:rsidP="00A44922">
      <w:r w:rsidRPr="00A44922">
        <w:t>The Deaf Premium and Blind Premium are available for all Vocational Adjustment Services. The Deaf Premium does not include VAT-Specialized, for information go to </w:t>
      </w:r>
      <w:hyperlink r:id="rId28" w:anchor="s205" w:history="1">
        <w:r w:rsidRPr="00A44922">
          <w:rPr>
            <w:rStyle w:val="Hyperlink"/>
          </w:rPr>
          <w:t>VR-SFP 20.5 Deaf Service Premium</w:t>
        </w:r>
      </w:hyperlink>
      <w:r w:rsidRPr="00A44922">
        <w:t>. The Mileage Premium is available for all Vocational Adjustment Services; for information go to </w:t>
      </w:r>
      <w:hyperlink r:id="rId29" w:anchor="s206" w:history="1">
        <w:r w:rsidRPr="00A44922">
          <w:rPr>
            <w:rStyle w:val="Hyperlink"/>
          </w:rPr>
          <w:t>VR-SFP 20.6 Mileage Premium</w:t>
        </w:r>
      </w:hyperlink>
      <w:r w:rsidRPr="00A44922">
        <w:t>. Service Authorizations for premiums are issued at the same time the service authorization for the base services is issued.</w:t>
      </w:r>
    </w:p>
    <w:p w14:paraId="07078252" w14:textId="77777777" w:rsidR="00A44922" w:rsidRPr="00A44922" w:rsidRDefault="00A44922" w:rsidP="00A44922">
      <w:r w:rsidRPr="00A44922">
        <w:t>The links below will take you to the service definition, process and procedures, and outcomes required for payment and fee for each of the VAT services.</w:t>
      </w:r>
    </w:p>
    <w:p w14:paraId="461F34CB" w14:textId="77777777" w:rsidR="00A44922" w:rsidRPr="00A44922" w:rsidRDefault="00B931A5" w:rsidP="0048629D">
      <w:pPr>
        <w:numPr>
          <w:ilvl w:val="0"/>
          <w:numId w:val="3"/>
        </w:numPr>
      </w:pPr>
      <w:hyperlink r:id="rId30" w:anchor="s137" w:history="1">
        <w:r w:rsidR="00A44922" w:rsidRPr="00A44922">
          <w:rPr>
            <w:rStyle w:val="Hyperlink"/>
          </w:rPr>
          <w:t>VR-SFP 13.7 VAT Explore the "You" in Work</w:t>
        </w:r>
      </w:hyperlink>
    </w:p>
    <w:p w14:paraId="363921A5" w14:textId="77777777" w:rsidR="00A44922" w:rsidRPr="00A44922" w:rsidRDefault="00B931A5" w:rsidP="0048629D">
      <w:pPr>
        <w:numPr>
          <w:ilvl w:val="0"/>
          <w:numId w:val="3"/>
        </w:numPr>
      </w:pPr>
      <w:hyperlink r:id="rId31" w:anchor="s138" w:history="1">
        <w:r w:rsidR="00A44922" w:rsidRPr="00A44922">
          <w:rPr>
            <w:rStyle w:val="Hyperlink"/>
          </w:rPr>
          <w:t>VR-SFP 13.8 VAT Skills to Pay the Bills—Mastering Soft Skills for Workplace Success</w:t>
        </w:r>
      </w:hyperlink>
    </w:p>
    <w:p w14:paraId="48CC7EDF" w14:textId="77777777" w:rsidR="00A44922" w:rsidRPr="00A44922" w:rsidRDefault="00B931A5" w:rsidP="0048629D">
      <w:pPr>
        <w:numPr>
          <w:ilvl w:val="0"/>
          <w:numId w:val="3"/>
        </w:numPr>
      </w:pPr>
      <w:hyperlink r:id="rId32" w:anchor="s139" w:history="1">
        <w:r w:rsidR="00A44922" w:rsidRPr="00A44922">
          <w:rPr>
            <w:rStyle w:val="Hyperlink"/>
          </w:rPr>
          <w:t>VR-SFP 13.9 VAT Soft Skills for Work Success</w:t>
        </w:r>
      </w:hyperlink>
    </w:p>
    <w:p w14:paraId="682C193C" w14:textId="77777777" w:rsidR="00A44922" w:rsidRPr="00A44922" w:rsidRDefault="00B931A5" w:rsidP="0048629D">
      <w:pPr>
        <w:numPr>
          <w:ilvl w:val="0"/>
          <w:numId w:val="3"/>
        </w:numPr>
      </w:pPr>
      <w:hyperlink r:id="rId33" w:anchor="s1310" w:history="1">
        <w:r w:rsidR="00A44922" w:rsidRPr="00A44922">
          <w:rPr>
            <w:rStyle w:val="Hyperlink"/>
          </w:rPr>
          <w:t>VR-SFP 13.10 VAT Entering the World of Work</w:t>
        </w:r>
      </w:hyperlink>
    </w:p>
    <w:p w14:paraId="7ED10608" w14:textId="77777777" w:rsidR="00A44922" w:rsidRPr="00A44922" w:rsidRDefault="00B931A5" w:rsidP="0048629D">
      <w:pPr>
        <w:numPr>
          <w:ilvl w:val="0"/>
          <w:numId w:val="3"/>
        </w:numPr>
      </w:pPr>
      <w:hyperlink r:id="rId34" w:anchor="s1311" w:history="1">
        <w:r w:rsidR="00A44922" w:rsidRPr="00A44922">
          <w:rPr>
            <w:rStyle w:val="Hyperlink"/>
          </w:rPr>
          <w:t>VR-SFP 13.11 VAT Job Search Training—for Pre-Employment Transitional Services Customers Only</w:t>
        </w:r>
      </w:hyperlink>
    </w:p>
    <w:p w14:paraId="33E16F0C" w14:textId="77777777" w:rsidR="00A44922" w:rsidRPr="00A44922" w:rsidRDefault="00B931A5" w:rsidP="0048629D">
      <w:pPr>
        <w:numPr>
          <w:ilvl w:val="0"/>
          <w:numId w:val="3"/>
        </w:numPr>
      </w:pPr>
      <w:hyperlink r:id="rId35" w:anchor="s1312" w:history="1">
        <w:r w:rsidR="00A44922" w:rsidRPr="00A44922">
          <w:rPr>
            <w:rStyle w:val="Hyperlink"/>
          </w:rPr>
          <w:t>VR-SFP 13.12 VAT Disability Disclosure Training</w:t>
        </w:r>
      </w:hyperlink>
    </w:p>
    <w:p w14:paraId="6A6DE8DD" w14:textId="77777777" w:rsidR="00A44922" w:rsidRPr="00A44922" w:rsidRDefault="00B931A5" w:rsidP="0048629D">
      <w:pPr>
        <w:numPr>
          <w:ilvl w:val="0"/>
          <w:numId w:val="3"/>
        </w:numPr>
      </w:pPr>
      <w:hyperlink r:id="rId36" w:anchor="s1313" w:history="1">
        <w:r w:rsidR="00A44922" w:rsidRPr="00A44922">
          <w:rPr>
            <w:rStyle w:val="Hyperlink"/>
          </w:rPr>
          <w:t>VR-SFP 13.13 VAT Money Smart—A Financial Education Training</w:t>
        </w:r>
      </w:hyperlink>
    </w:p>
    <w:p w14:paraId="158B4765" w14:textId="77777777" w:rsidR="00A44922" w:rsidRPr="00A44922" w:rsidRDefault="00B931A5" w:rsidP="0048629D">
      <w:pPr>
        <w:numPr>
          <w:ilvl w:val="0"/>
          <w:numId w:val="3"/>
        </w:numPr>
      </w:pPr>
      <w:hyperlink r:id="rId37" w:anchor="s1314" w:history="1">
        <w:r w:rsidR="00A44922" w:rsidRPr="00A44922">
          <w:rPr>
            <w:rStyle w:val="Hyperlink"/>
          </w:rPr>
          <w:t>VR-SFP13.14 VAT Public Transportation Training</w:t>
        </w:r>
      </w:hyperlink>
    </w:p>
    <w:p w14:paraId="1B3EB0C1" w14:textId="77777777" w:rsidR="00A44922" w:rsidRPr="00A44922" w:rsidRDefault="00B931A5" w:rsidP="0048629D">
      <w:pPr>
        <w:numPr>
          <w:ilvl w:val="0"/>
          <w:numId w:val="3"/>
        </w:numPr>
      </w:pPr>
      <w:hyperlink r:id="rId38" w:anchor="s1315" w:history="1">
        <w:r w:rsidR="00A44922" w:rsidRPr="00A44922">
          <w:rPr>
            <w:rStyle w:val="Hyperlink"/>
          </w:rPr>
          <w:t>VR-SFP 13.15 VAT Specialized Evaluation</w:t>
        </w:r>
      </w:hyperlink>
    </w:p>
    <w:p w14:paraId="4F0FA564" w14:textId="77777777" w:rsidR="00A44922" w:rsidRPr="00A44922" w:rsidRDefault="00B931A5" w:rsidP="0048629D">
      <w:pPr>
        <w:numPr>
          <w:ilvl w:val="0"/>
          <w:numId w:val="3"/>
        </w:numPr>
      </w:pPr>
      <w:hyperlink r:id="rId39" w:anchor="s1316" w:history="1">
        <w:r w:rsidR="00A44922" w:rsidRPr="00A44922">
          <w:rPr>
            <w:rStyle w:val="Hyperlink"/>
          </w:rPr>
          <w:t>VR-SFP 13.16 Vocational Adjustment Training Specialized</w:t>
        </w:r>
      </w:hyperlink>
    </w:p>
    <w:p w14:paraId="2648DFE5" w14:textId="77777777" w:rsidR="00A44922" w:rsidRPr="00A44922" w:rsidRDefault="00B931A5" w:rsidP="0048629D">
      <w:pPr>
        <w:numPr>
          <w:ilvl w:val="0"/>
          <w:numId w:val="3"/>
        </w:numPr>
      </w:pPr>
      <w:hyperlink r:id="rId40" w:anchor="s13-17" w:history="1">
        <w:r w:rsidR="00A44922" w:rsidRPr="00A44922">
          <w:rPr>
            <w:rStyle w:val="Hyperlink"/>
          </w:rPr>
          <w:t>VR-SFP 13.17 VAT Exploring Postsecondary Education and Training</w:t>
        </w:r>
      </w:hyperlink>
    </w:p>
    <w:p w14:paraId="54C2239D" w14:textId="77777777" w:rsidR="00A44922" w:rsidRPr="00A44922" w:rsidRDefault="00A44922" w:rsidP="00A44922">
      <w:r w:rsidRPr="00A44922">
        <w:t>In addition to VR Standards for Providers contractors, Transition Educator providers and Nontraditional providers may provide VAT services. Refer to </w:t>
      </w:r>
      <w:hyperlink r:id="rId41" w:anchor="c1005" w:history="1">
        <w:r w:rsidRPr="00A44922">
          <w:rPr>
            <w:rStyle w:val="Hyperlink"/>
          </w:rPr>
          <w:t>VRSM C-1005: Non-Contracted Providers</w:t>
        </w:r>
      </w:hyperlink>
      <w:r w:rsidRPr="00A44922">
        <w:t> for information about the requirements of Nontraditional providers and Transition Educator providers.</w:t>
      </w:r>
    </w:p>
    <w:p w14:paraId="36DD2C8E" w14:textId="77777777" w:rsidR="00A44922" w:rsidRPr="00A44922" w:rsidRDefault="00A44922" w:rsidP="00A44922">
      <w:r w:rsidRPr="00A44922">
        <w:t>For VAT-Specialized Evaluation and VAT-Specialized, the VR counselor signs the </w:t>
      </w:r>
      <w:hyperlink r:id="rId42" w:history="1">
        <w:r w:rsidRPr="00A44922">
          <w:rPr>
            <w:rStyle w:val="Hyperlink"/>
          </w:rPr>
          <w:t>VR3135B, Vocational Training Specialized Training Plan</w:t>
        </w:r>
      </w:hyperlink>
      <w:r w:rsidRPr="00A44922">
        <w:t>, indicating agreement with the VAT goals, objectives, and training hours before training is provided after the evaluation or before additional monthly hours are authorized with a service authorization. Planning meetings related to the training plan between customer, provider, customer’s circle of supports and VR-Staff may be conducted remotely.  For more information, refer to </w:t>
      </w:r>
      <w:hyperlink r:id="rId43" w:anchor="s348" w:history="1">
        <w:r w:rsidRPr="00A44922">
          <w:rPr>
            <w:rStyle w:val="Hyperlink"/>
          </w:rPr>
          <w:t>VR-SFP 3.4.8 Remote Service Delivery</w:t>
        </w:r>
      </w:hyperlink>
      <w:r w:rsidRPr="00A44922">
        <w:t>.</w:t>
      </w:r>
    </w:p>
    <w:p w14:paraId="5E031A5A" w14:textId="77777777" w:rsidR="00A44922" w:rsidRPr="00A44922" w:rsidRDefault="00A44922" w:rsidP="00A44922">
      <w:r w:rsidRPr="00A44922">
        <w:t>For information on acceptable signatures refer to VR-SFP sections </w:t>
      </w:r>
      <w:hyperlink r:id="rId44" w:anchor="s3214" w:history="1">
        <w:r w:rsidRPr="00A44922">
          <w:rPr>
            <w:rStyle w:val="Hyperlink"/>
          </w:rPr>
          <w:t>3.2.14 Documentation</w:t>
        </w:r>
      </w:hyperlink>
      <w:r w:rsidRPr="00A44922">
        <w:t> and </w:t>
      </w:r>
      <w:hyperlink r:id="rId45" w:anchor="s3216" w:history="1">
        <w:r w:rsidRPr="00A44922">
          <w:rPr>
            <w:rStyle w:val="Hyperlink"/>
          </w:rPr>
          <w:t>3.2.16 Signatures</w:t>
        </w:r>
      </w:hyperlink>
      <w:r w:rsidRPr="00A44922">
        <w:t>.</w:t>
      </w:r>
    </w:p>
    <w:p w14:paraId="3816D593" w14:textId="77777777" w:rsidR="00A44922" w:rsidRPr="00A44922" w:rsidRDefault="00A44922" w:rsidP="00A44922">
      <w:r w:rsidRPr="00A44922">
        <w:t>The VAT staff qualifications can be found at </w:t>
      </w:r>
      <w:hyperlink r:id="rId46" w:anchor="s1323" w:history="1">
        <w:r w:rsidRPr="00A44922">
          <w:rPr>
            <w:rStyle w:val="Hyperlink"/>
          </w:rPr>
          <w:t>VR-SFP 13.2.3 Vocational Adjustment Trainer Staff Qualifications</w:t>
        </w:r>
      </w:hyperlink>
      <w:r w:rsidRPr="00A44922">
        <w:t>.</w:t>
      </w:r>
    </w:p>
    <w:p w14:paraId="5F0C2AF0" w14:textId="77777777" w:rsidR="00A44922" w:rsidRPr="00A44922" w:rsidRDefault="00A44922" w:rsidP="00A44922">
      <w:r w:rsidRPr="00A44922">
        <w:t>VAT services may not be purchased more than once for a customer without management approval. If it is necessary to purchase a VAT service more than once, a </w:t>
      </w:r>
      <w:hyperlink r:id="rId47" w:history="1">
        <w:r w:rsidRPr="00A44922">
          <w:rPr>
            <w:rStyle w:val="Hyperlink"/>
          </w:rPr>
          <w:t>VR3472, Contracted Service Modification Request</w:t>
        </w:r>
      </w:hyperlink>
      <w:r w:rsidRPr="00A44922">
        <w:t>, must be completed and approved by the director of VR.</w:t>
      </w:r>
    </w:p>
    <w:p w14:paraId="70D81E6A" w14:textId="77777777" w:rsidR="00A44922" w:rsidRPr="00A44922" w:rsidRDefault="00A44922" w:rsidP="00A44922">
      <w:pPr>
        <w:rPr>
          <w:b/>
          <w:bCs/>
        </w:rPr>
      </w:pPr>
      <w:r w:rsidRPr="00A44922">
        <w:rPr>
          <w:b/>
          <w:bCs/>
        </w:rPr>
        <w:t>Transition Educators and Nontraditional Providers Fees</w:t>
      </w:r>
    </w:p>
    <w:p w14:paraId="2E13B18F" w14:textId="77777777" w:rsidR="00A44922" w:rsidRPr="00A44922" w:rsidRDefault="00A44922" w:rsidP="00A44922">
      <w:r w:rsidRPr="00A44922">
        <w:t>Transition Educator providers and Nontraditional providers may provide VAT services. Transition Educator providers and Nontraditional providers must provide the services as outlined in the VR Standards for Providers and in the service authorization. Refer to C-1005: Non-Contracted Providers for information about the requirements of Nontraditional providers and Transition Educator providers.</w:t>
      </w:r>
    </w:p>
    <w:p w14:paraId="448F87E7" w14:textId="77777777" w:rsidR="00A44922" w:rsidRPr="00A44922" w:rsidRDefault="00A44922" w:rsidP="00A44922">
      <w:pPr>
        <w:rPr>
          <w:b/>
          <w:bCs/>
        </w:rPr>
      </w:pPr>
      <w:r w:rsidRPr="00A44922">
        <w:rPr>
          <w:b/>
          <w:bCs/>
        </w:rPr>
        <w:t>Fee Chart for Nontraditional Providers</w:t>
      </w:r>
    </w:p>
    <w:tbl>
      <w:tblPr>
        <w:tblW w:w="0" w:type="dxa"/>
        <w:tblCellMar>
          <w:top w:w="15" w:type="dxa"/>
          <w:left w:w="15" w:type="dxa"/>
          <w:bottom w:w="15" w:type="dxa"/>
          <w:right w:w="15" w:type="dxa"/>
        </w:tblCellMar>
        <w:tblLook w:val="04A0" w:firstRow="1" w:lastRow="0" w:firstColumn="1" w:lastColumn="0" w:noHBand="0" w:noVBand="1"/>
      </w:tblPr>
      <w:tblGrid>
        <w:gridCol w:w="7512"/>
        <w:gridCol w:w="1832"/>
      </w:tblGrid>
      <w:tr w:rsidR="00A44922" w:rsidRPr="00A44922" w14:paraId="3C7110AC"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15D714C" w14:textId="77777777" w:rsidR="00A44922" w:rsidRPr="00A44922" w:rsidRDefault="00A44922" w:rsidP="00A44922">
            <w:pPr>
              <w:rPr>
                <w:b/>
                <w:bCs/>
              </w:rPr>
            </w:pPr>
            <w:r w:rsidRPr="00A44922">
              <w:rPr>
                <w:b/>
                <w:bCs/>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8D05C49" w14:textId="77777777" w:rsidR="00A44922" w:rsidRPr="00A44922" w:rsidRDefault="00A44922" w:rsidP="00A44922">
            <w:pPr>
              <w:rPr>
                <w:b/>
                <w:bCs/>
              </w:rPr>
            </w:pPr>
            <w:r w:rsidRPr="00A44922">
              <w:rPr>
                <w:b/>
                <w:bCs/>
              </w:rPr>
              <w:t>Fee</w:t>
            </w:r>
          </w:p>
        </w:tc>
      </w:tr>
      <w:tr w:rsidR="00A44922" w:rsidRPr="00A44922" w14:paraId="19BD9568"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8995A25" w14:textId="77777777" w:rsidR="00A44922" w:rsidRPr="00A44922" w:rsidRDefault="00A44922" w:rsidP="00A44922">
            <w:r w:rsidRPr="00A44922">
              <w:t>Disability Disclosure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24181C" w14:textId="77777777" w:rsidR="00A44922" w:rsidRPr="00A44922" w:rsidRDefault="00A44922" w:rsidP="00A44922">
            <w:r w:rsidRPr="00A44922">
              <w:t>$411.00</w:t>
            </w:r>
          </w:p>
        </w:tc>
      </w:tr>
      <w:tr w:rsidR="00A44922" w:rsidRPr="00A44922" w14:paraId="4712898A"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198934" w14:textId="77777777" w:rsidR="00A44922" w:rsidRPr="00A44922" w:rsidRDefault="00A44922" w:rsidP="00A44922">
            <w:r w:rsidRPr="00A44922">
              <w:t>Money Smart—A Financial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3B1623E" w14:textId="77777777" w:rsidR="00A44922" w:rsidRPr="00A44922" w:rsidRDefault="00A44922" w:rsidP="00A44922">
            <w:r w:rsidRPr="00A44922">
              <w:t>$616.50</w:t>
            </w:r>
          </w:p>
        </w:tc>
      </w:tr>
      <w:tr w:rsidR="00A44922" w:rsidRPr="00A44922" w14:paraId="0BC1BC78"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D3342A2" w14:textId="77777777" w:rsidR="00A44922" w:rsidRPr="00A44922" w:rsidRDefault="00A44922" w:rsidP="00A44922">
            <w:r w:rsidRPr="00A44922">
              <w:t>Soft Skills to Pay the Bills—Mastering Soft Skills for Workplace Success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900FFA" w14:textId="77777777" w:rsidR="00A44922" w:rsidRPr="00A44922" w:rsidRDefault="00A44922" w:rsidP="00A44922">
            <w:r w:rsidRPr="00A44922">
              <w:t>$411.00</w:t>
            </w:r>
          </w:p>
        </w:tc>
      </w:tr>
      <w:tr w:rsidR="00A44922" w:rsidRPr="00A44922" w14:paraId="657F026F"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68087C" w14:textId="77777777" w:rsidR="00A44922" w:rsidRPr="00A44922" w:rsidRDefault="00A44922" w:rsidP="00A44922">
            <w:r w:rsidRPr="00A44922">
              <w:t>Public Transportation Training—Individual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1A3C11" w14:textId="77777777" w:rsidR="00A44922" w:rsidRPr="00A44922" w:rsidRDefault="00A44922" w:rsidP="00A44922">
            <w:r w:rsidRPr="00A44922">
              <w:t>$22.50 per hour</w:t>
            </w:r>
          </w:p>
        </w:tc>
      </w:tr>
      <w:tr w:rsidR="00A44922" w:rsidRPr="00A44922" w14:paraId="6BBD64EB"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8D473F" w14:textId="77777777" w:rsidR="00A44922" w:rsidRPr="00A44922" w:rsidRDefault="00A44922" w:rsidP="00A44922">
            <w:r w:rsidRPr="00A44922">
              <w:t>Public Transportation Training—Group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AF31D71" w14:textId="77777777" w:rsidR="00A44922" w:rsidRPr="00A44922" w:rsidRDefault="00A44922" w:rsidP="00A44922">
            <w:r w:rsidRPr="00A44922">
              <w:t>$11.40 per hour</w:t>
            </w:r>
          </w:p>
        </w:tc>
      </w:tr>
      <w:tr w:rsidR="00A44922" w:rsidRPr="00A44922" w14:paraId="4D7D888E"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D588A6" w14:textId="77777777" w:rsidR="00A44922" w:rsidRPr="00A44922" w:rsidRDefault="00A44922" w:rsidP="00A44922">
            <w:r w:rsidRPr="00A44922">
              <w:t>Exploring the "You" in Work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9E83D1F" w14:textId="77777777" w:rsidR="00A44922" w:rsidRPr="00A44922" w:rsidRDefault="00A44922" w:rsidP="00A44922">
            <w:r w:rsidRPr="00A44922">
              <w:t>$205.50</w:t>
            </w:r>
          </w:p>
        </w:tc>
      </w:tr>
      <w:tr w:rsidR="00A44922" w:rsidRPr="00A44922" w14:paraId="5DE3EEBE"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EC9590" w14:textId="77777777" w:rsidR="00A44922" w:rsidRPr="00A44922" w:rsidRDefault="00A44922" w:rsidP="00A44922">
            <w:r w:rsidRPr="00A44922">
              <w:t>Soft Skills for Work Success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329753" w14:textId="77777777" w:rsidR="00A44922" w:rsidRPr="00A44922" w:rsidRDefault="00A44922" w:rsidP="00A44922">
            <w:r w:rsidRPr="00A44922">
              <w:t>$308.25</w:t>
            </w:r>
          </w:p>
        </w:tc>
      </w:tr>
      <w:tr w:rsidR="00A44922" w:rsidRPr="00A44922" w14:paraId="7A0F91C1"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4AD395" w14:textId="77777777" w:rsidR="00A44922" w:rsidRPr="00A44922" w:rsidRDefault="00A44922" w:rsidP="00A44922">
            <w:r w:rsidRPr="00A44922">
              <w:t>Entering the World of Work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DA3A577" w14:textId="77777777" w:rsidR="00A44922" w:rsidRPr="00A44922" w:rsidRDefault="00A44922" w:rsidP="00A44922">
            <w:r w:rsidRPr="00A44922">
              <w:t>$205.50</w:t>
            </w:r>
          </w:p>
        </w:tc>
      </w:tr>
      <w:tr w:rsidR="00A44922" w:rsidRPr="00A44922" w14:paraId="3E727518"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579CEA" w14:textId="77777777" w:rsidR="00A44922" w:rsidRPr="00A44922" w:rsidRDefault="00A44922" w:rsidP="00A44922">
            <w:r w:rsidRPr="00A44922">
              <w:t>Preparing for the Job Search—For Students with Disabilities Only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2B83F7" w14:textId="77777777" w:rsidR="00A44922" w:rsidRPr="00A44922" w:rsidRDefault="00A44922" w:rsidP="00A44922">
            <w:r w:rsidRPr="00A44922">
              <w:t>$411.00</w:t>
            </w:r>
          </w:p>
        </w:tc>
      </w:tr>
      <w:tr w:rsidR="00A44922" w:rsidRPr="00A44922" w14:paraId="7CE7C3DE"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802F5CE" w14:textId="77777777" w:rsidR="00A44922" w:rsidRPr="00A44922" w:rsidRDefault="00A44922" w:rsidP="00A44922">
            <w:r w:rsidRPr="00A44922">
              <w:t>Exploring Postsecondary Education and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49CC2BE" w14:textId="77777777" w:rsidR="00A44922" w:rsidRPr="00A44922" w:rsidRDefault="00A44922" w:rsidP="00A44922">
            <w:r w:rsidRPr="00A44922">
              <w:t>$205.50</w:t>
            </w:r>
          </w:p>
        </w:tc>
      </w:tr>
    </w:tbl>
    <w:p w14:paraId="62521B79" w14:textId="77777777" w:rsidR="00A44922" w:rsidRPr="00A44922" w:rsidRDefault="00A44922" w:rsidP="00A44922">
      <w:pPr>
        <w:rPr>
          <w:b/>
          <w:bCs/>
        </w:rPr>
      </w:pPr>
      <w:r w:rsidRPr="00A44922">
        <w:rPr>
          <w:b/>
          <w:bCs/>
        </w:rPr>
        <w:t>Fee Chart for Transition Educator Providers</w:t>
      </w:r>
    </w:p>
    <w:tbl>
      <w:tblPr>
        <w:tblW w:w="0" w:type="dxa"/>
        <w:tblCellMar>
          <w:top w:w="15" w:type="dxa"/>
          <w:left w:w="15" w:type="dxa"/>
          <w:bottom w:w="15" w:type="dxa"/>
          <w:right w:w="15" w:type="dxa"/>
        </w:tblCellMar>
        <w:tblLook w:val="04A0" w:firstRow="1" w:lastRow="0" w:firstColumn="1" w:lastColumn="0" w:noHBand="0" w:noVBand="1"/>
      </w:tblPr>
      <w:tblGrid>
        <w:gridCol w:w="7512"/>
        <w:gridCol w:w="1832"/>
      </w:tblGrid>
      <w:tr w:rsidR="00A44922" w:rsidRPr="00A44922" w14:paraId="604759A0"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F4ECAB" w14:textId="77777777" w:rsidR="00A44922" w:rsidRPr="00A44922" w:rsidRDefault="00A44922" w:rsidP="00A44922">
            <w:pPr>
              <w:rPr>
                <w:b/>
                <w:bCs/>
              </w:rPr>
            </w:pPr>
            <w:r w:rsidRPr="00A44922">
              <w:rPr>
                <w:b/>
                <w:bCs/>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280B54" w14:textId="77777777" w:rsidR="00A44922" w:rsidRPr="00A44922" w:rsidRDefault="00A44922" w:rsidP="00A44922">
            <w:pPr>
              <w:rPr>
                <w:b/>
                <w:bCs/>
              </w:rPr>
            </w:pPr>
            <w:r w:rsidRPr="00A44922">
              <w:rPr>
                <w:b/>
                <w:bCs/>
              </w:rPr>
              <w:t>Fee</w:t>
            </w:r>
          </w:p>
        </w:tc>
      </w:tr>
      <w:tr w:rsidR="00A44922" w:rsidRPr="00A44922" w14:paraId="06C6C0D3"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46443B" w14:textId="77777777" w:rsidR="00A44922" w:rsidRPr="00A44922" w:rsidRDefault="00A44922" w:rsidP="00A44922">
            <w:r w:rsidRPr="00A44922">
              <w:t>Disability Disclosure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B45251" w14:textId="77777777" w:rsidR="00A44922" w:rsidRPr="00A44922" w:rsidRDefault="00A44922" w:rsidP="00A44922">
            <w:r w:rsidRPr="00A44922">
              <w:t>$548.00</w:t>
            </w:r>
          </w:p>
        </w:tc>
      </w:tr>
      <w:tr w:rsidR="00A44922" w:rsidRPr="00A44922" w14:paraId="15254E7E"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E01880" w14:textId="77777777" w:rsidR="00A44922" w:rsidRPr="00A44922" w:rsidRDefault="00A44922" w:rsidP="00A44922">
            <w:r w:rsidRPr="00A44922">
              <w:t>Money Smart—A Financial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18A2AA" w14:textId="77777777" w:rsidR="00A44922" w:rsidRPr="00A44922" w:rsidRDefault="00A44922" w:rsidP="00A44922">
            <w:r w:rsidRPr="00A44922">
              <w:t>$822.00</w:t>
            </w:r>
          </w:p>
        </w:tc>
      </w:tr>
      <w:tr w:rsidR="00A44922" w:rsidRPr="00A44922" w14:paraId="347F309B"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40FF7B" w14:textId="77777777" w:rsidR="00A44922" w:rsidRPr="00A44922" w:rsidRDefault="00A44922" w:rsidP="00A44922">
            <w:r w:rsidRPr="00A44922">
              <w:t>Soft Skills to Pay the Bills—Mastering Soft Skills for Workplace Success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F95E500" w14:textId="77777777" w:rsidR="00A44922" w:rsidRPr="00A44922" w:rsidRDefault="00A44922" w:rsidP="00A44922">
            <w:r w:rsidRPr="00A44922">
              <w:t>$548.00</w:t>
            </w:r>
          </w:p>
        </w:tc>
      </w:tr>
      <w:tr w:rsidR="00A44922" w:rsidRPr="00A44922" w14:paraId="0CD9B9E3"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786AAD" w14:textId="77777777" w:rsidR="00A44922" w:rsidRPr="00A44922" w:rsidRDefault="00A44922" w:rsidP="00A44922">
            <w:r w:rsidRPr="00A44922">
              <w:t>Public Transportation Training—Individual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A12373" w14:textId="77777777" w:rsidR="00A44922" w:rsidRPr="00A44922" w:rsidRDefault="00A44922" w:rsidP="00A44922">
            <w:r w:rsidRPr="00A44922">
              <w:t>$30.00 per hour</w:t>
            </w:r>
          </w:p>
        </w:tc>
      </w:tr>
      <w:tr w:rsidR="00A44922" w:rsidRPr="00A44922" w14:paraId="13FD57FF"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BCFB68" w14:textId="77777777" w:rsidR="00A44922" w:rsidRPr="00A44922" w:rsidRDefault="00A44922" w:rsidP="00A44922">
            <w:r w:rsidRPr="00A44922">
              <w:t>Public Transportation Training—Group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8057243" w14:textId="77777777" w:rsidR="00A44922" w:rsidRPr="00A44922" w:rsidRDefault="00A44922" w:rsidP="00A44922">
            <w:r w:rsidRPr="00A44922">
              <w:t>$15.20 per hour</w:t>
            </w:r>
          </w:p>
        </w:tc>
      </w:tr>
      <w:tr w:rsidR="00A44922" w:rsidRPr="00A44922" w14:paraId="672ABD0F"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259B70" w14:textId="77777777" w:rsidR="00A44922" w:rsidRPr="00A44922" w:rsidRDefault="00A44922" w:rsidP="00A44922">
            <w:r w:rsidRPr="00A44922">
              <w:t>Exploring the "You" in Work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2C914AB" w14:textId="77777777" w:rsidR="00A44922" w:rsidRPr="00A44922" w:rsidRDefault="00A44922" w:rsidP="00A44922">
            <w:r w:rsidRPr="00A44922">
              <w:t>$274.00</w:t>
            </w:r>
          </w:p>
        </w:tc>
      </w:tr>
      <w:tr w:rsidR="00A44922" w:rsidRPr="00A44922" w14:paraId="30995F0C"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A3D997" w14:textId="77777777" w:rsidR="00A44922" w:rsidRPr="00A44922" w:rsidRDefault="00A44922" w:rsidP="00A44922">
            <w:r w:rsidRPr="00A44922">
              <w:t>Soft Skills for Work Success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1DF5A56" w14:textId="77777777" w:rsidR="00A44922" w:rsidRPr="00A44922" w:rsidRDefault="00A44922" w:rsidP="00A44922">
            <w:r w:rsidRPr="00A44922">
              <w:t>$411.00</w:t>
            </w:r>
          </w:p>
        </w:tc>
      </w:tr>
      <w:tr w:rsidR="00A44922" w:rsidRPr="00A44922" w14:paraId="7078C39E"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E025FB" w14:textId="77777777" w:rsidR="00A44922" w:rsidRPr="00A44922" w:rsidRDefault="00A44922" w:rsidP="00A44922">
            <w:r w:rsidRPr="00A44922">
              <w:t>Entering the World of Work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01DC0C2" w14:textId="77777777" w:rsidR="00A44922" w:rsidRPr="00A44922" w:rsidRDefault="00A44922" w:rsidP="00A44922">
            <w:r w:rsidRPr="00A44922">
              <w:t>$274.00</w:t>
            </w:r>
          </w:p>
        </w:tc>
      </w:tr>
      <w:tr w:rsidR="00A44922" w:rsidRPr="00A44922" w14:paraId="23A3301E"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F568E0" w14:textId="77777777" w:rsidR="00A44922" w:rsidRPr="00A44922" w:rsidRDefault="00A44922" w:rsidP="00A44922">
            <w:r w:rsidRPr="00A44922">
              <w:t>Preparing for the Job Search—For Students with Disabilities Only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8C5498B" w14:textId="77777777" w:rsidR="00A44922" w:rsidRPr="00A44922" w:rsidRDefault="00A44922" w:rsidP="00A44922">
            <w:r w:rsidRPr="00A44922">
              <w:t>$548.00</w:t>
            </w:r>
          </w:p>
        </w:tc>
      </w:tr>
      <w:tr w:rsidR="00A44922" w:rsidRPr="00A44922" w14:paraId="5288F38F" w14:textId="77777777" w:rsidTr="00A44922">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679A17A" w14:textId="77777777" w:rsidR="00A44922" w:rsidRPr="00A44922" w:rsidRDefault="00A44922" w:rsidP="00A44922">
            <w:r w:rsidRPr="00A44922">
              <w:t>Exploring Postsecondary Education and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349019" w14:textId="77777777" w:rsidR="00A44922" w:rsidRPr="00A44922" w:rsidRDefault="00A44922" w:rsidP="00A44922">
            <w:r w:rsidRPr="00A44922">
              <w:t>$274.00</w:t>
            </w:r>
          </w:p>
        </w:tc>
      </w:tr>
    </w:tbl>
    <w:p w14:paraId="6AF4A50A" w14:textId="77777777" w:rsidR="00A44922" w:rsidRPr="00A44922" w:rsidRDefault="00A44922" w:rsidP="00A44922">
      <w:pPr>
        <w:rPr>
          <w:b/>
          <w:bCs/>
        </w:rPr>
      </w:pPr>
      <w:r w:rsidRPr="00A44922">
        <w:rPr>
          <w:b/>
          <w:bCs/>
        </w:rPr>
        <w:t>VAT Procedures</w:t>
      </w:r>
    </w:p>
    <w:p w14:paraId="466C66A5" w14:textId="2E6F6413" w:rsidR="00A44922" w:rsidRPr="00A44922" w:rsidRDefault="00A44922" w:rsidP="00A44922">
      <w:r w:rsidRPr="00A44922">
        <w:t xml:space="preserve">VR staff completes </w:t>
      </w:r>
      <w:del w:id="15" w:author="Cooke,Heather J" w:date="2023-03-06T14:34:00Z">
        <w:r w:rsidRPr="00A44922" w:rsidDel="00A44922">
          <w:delText>VR3121</w:delText>
        </w:r>
      </w:del>
      <w:ins w:id="16" w:author="Cooke,Heather J" w:date="2023-03-06T14:34:00Z">
        <w:r w:rsidRPr="00A44922">
          <w:t>VR</w:t>
        </w:r>
        <w:r>
          <w:t>5000</w:t>
        </w:r>
      </w:ins>
      <w:r w:rsidRPr="00A44922">
        <w:t xml:space="preserve">, Referral for </w:t>
      </w:r>
      <w:del w:id="17" w:author="Cooke,Heather J" w:date="2023-03-06T14:34:00Z">
        <w:r w:rsidRPr="00A44922" w:rsidDel="00A44922">
          <w:delText>Work Readiness</w:delText>
        </w:r>
      </w:del>
      <w:ins w:id="18" w:author="Cooke,Heather J" w:date="2023-03-06T14:34:00Z">
        <w:r>
          <w:t>VR</w:t>
        </w:r>
      </w:ins>
      <w:r w:rsidRPr="00A44922">
        <w:t xml:space="preserve"> Services, in its entirety, noting the areas that the VR counselor wants emphasized in the training, and attaches all information as indicated on the form. The VR counselor indicates when the services can be provided remotely, in a setting where the trainer and student are in the same location, or a combination of both. A service authorization for the service and any associated premiums is issued. The attached information provides background information necessary for the provider to work effectively with the customer.</w:t>
      </w:r>
    </w:p>
    <w:p w14:paraId="47AAA514" w14:textId="77777777" w:rsidR="00A44922" w:rsidRPr="00A44922" w:rsidRDefault="00A44922" w:rsidP="00A44922">
      <w:r w:rsidRPr="00A44922">
        <w:t>After the Vocational Adjustment trainer completes the training service with the customer, he or she completes the form associated with that VAT service and submits it with an invoice. The VR counselor approves the VAT form required for the specific VAT service and ensures that all required outcomes for payment have been achieved before payment of the invoice.</w:t>
      </w:r>
    </w:p>
    <w:p w14:paraId="788BC1A2" w14:textId="77777777" w:rsidR="00A44922" w:rsidRPr="00A44922" w:rsidRDefault="00A44922" w:rsidP="00A44922">
      <w:r w:rsidRPr="00A44922">
        <w:t xml:space="preserve">The service provider is required to maintain attendance records, curricula, lesson plans, and other documentation as required in the contract and in the VR Standards for </w:t>
      </w:r>
      <w:proofErr w:type="gramStart"/>
      <w:r w:rsidRPr="00A44922">
        <w:t>Providers, and</w:t>
      </w:r>
      <w:proofErr w:type="gramEnd"/>
      <w:r w:rsidRPr="00A44922">
        <w:t xml:space="preserve"> must produce those materials for TWC staff upon request.</w:t>
      </w:r>
    </w:p>
    <w:p w14:paraId="24906E19" w14:textId="77777777" w:rsidR="00A44922" w:rsidRPr="00A44922" w:rsidRDefault="00A44922" w:rsidP="00A44922">
      <w:r w:rsidRPr="00A44922">
        <w:t>For information about the process for using Transition Educator providers or Nontraditional providers, including how to prepare and set up the providers in ReHabWorks, refer to </w:t>
      </w:r>
      <w:hyperlink r:id="rId48" w:anchor="c1005" w:history="1">
        <w:r w:rsidRPr="00A44922">
          <w:rPr>
            <w:rStyle w:val="Hyperlink"/>
          </w:rPr>
          <w:t>VRSM C-1005: Non-Contracted Providers</w:t>
        </w:r>
      </w:hyperlink>
      <w:r w:rsidRPr="00A44922">
        <w:t>.</w:t>
      </w:r>
    </w:p>
    <w:p w14:paraId="13920E74" w14:textId="22663683" w:rsidR="00A44922" w:rsidRPr="00A44922" w:rsidRDefault="00F05EE8" w:rsidP="00A44922">
      <w:r>
        <w:rPr>
          <w:b/>
          <w:bCs/>
        </w:rPr>
        <w:t>...</w:t>
      </w:r>
    </w:p>
    <w:sectPr w:rsidR="00A44922" w:rsidRPr="00A4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52C2"/>
    <w:multiLevelType w:val="multilevel"/>
    <w:tmpl w:val="4C9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B4499"/>
    <w:multiLevelType w:val="multilevel"/>
    <w:tmpl w:val="BA0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CB70DA"/>
    <w:multiLevelType w:val="multilevel"/>
    <w:tmpl w:val="541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565B8"/>
    <w:multiLevelType w:val="multilevel"/>
    <w:tmpl w:val="10B4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A172DA"/>
    <w:multiLevelType w:val="multilevel"/>
    <w:tmpl w:val="B67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F3B51"/>
    <w:multiLevelType w:val="multilevel"/>
    <w:tmpl w:val="8286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752135">
    <w:abstractNumId w:val="5"/>
  </w:num>
  <w:num w:numId="2" w16cid:durableId="848912595">
    <w:abstractNumId w:val="0"/>
  </w:num>
  <w:num w:numId="3" w16cid:durableId="1294795621">
    <w:abstractNumId w:val="3"/>
  </w:num>
  <w:num w:numId="4" w16cid:durableId="1955556651">
    <w:abstractNumId w:val="4"/>
  </w:num>
  <w:num w:numId="5" w16cid:durableId="1389449261">
    <w:abstractNumId w:val="1"/>
  </w:num>
  <w:num w:numId="6" w16cid:durableId="4012977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22"/>
    <w:rsid w:val="00191593"/>
    <w:rsid w:val="002F4D6A"/>
    <w:rsid w:val="0048629D"/>
    <w:rsid w:val="0057309B"/>
    <w:rsid w:val="00685DDA"/>
    <w:rsid w:val="006E0F6A"/>
    <w:rsid w:val="00A44922"/>
    <w:rsid w:val="00B3618B"/>
    <w:rsid w:val="00B931A5"/>
    <w:rsid w:val="00E55213"/>
    <w:rsid w:val="00F05EE8"/>
    <w:rsid w:val="00FD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3768"/>
  <w15:chartTrackingRefBased/>
  <w15:docId w15:val="{AF35B91E-BF28-4C5A-BF02-771D7086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4492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449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44922"/>
    <w:pPr>
      <w:spacing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A449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44922"/>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A44922"/>
    <w:rPr>
      <w:rFonts w:ascii="Times New Roman" w:eastAsia="Times New Roman" w:hAnsi="Times New Roman" w:cs="Times New Roman"/>
      <w:b/>
      <w:bCs/>
      <w:sz w:val="20"/>
      <w:szCs w:val="20"/>
    </w:rPr>
  </w:style>
  <w:style w:type="paragraph" w:customStyle="1" w:styleId="msonormal0">
    <w:name w:val="msonormal"/>
    <w:basedOn w:val="Normal"/>
    <w:rsid w:val="00A44922"/>
    <w:pPr>
      <w:spacing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A44922"/>
    <w:pPr>
      <w:spacing w:after="100" w:afterAutospacing="1"/>
    </w:pPr>
    <w:rPr>
      <w:rFonts w:ascii="Times New Roman" w:eastAsia="Times New Roman" w:hAnsi="Times New Roman" w:cs="Times New Roman"/>
      <w:szCs w:val="24"/>
    </w:rPr>
  </w:style>
  <w:style w:type="paragraph" w:customStyle="1" w:styleId="alignright">
    <w:name w:val="alignright"/>
    <w:basedOn w:val="Normal"/>
    <w:rsid w:val="00A44922"/>
    <w:pPr>
      <w:spacing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A44922"/>
    <w:rPr>
      <w:color w:val="0000FF"/>
      <w:u w:val="single"/>
    </w:rPr>
  </w:style>
  <w:style w:type="character" w:styleId="FollowedHyperlink">
    <w:name w:val="FollowedHyperlink"/>
    <w:basedOn w:val="DefaultParagraphFont"/>
    <w:uiPriority w:val="99"/>
    <w:semiHidden/>
    <w:unhideWhenUsed/>
    <w:rsid w:val="00A44922"/>
    <w:rPr>
      <w:color w:val="800080"/>
      <w:u w:val="single"/>
    </w:rPr>
  </w:style>
  <w:style w:type="character" w:styleId="UnresolvedMention">
    <w:name w:val="Unresolved Mention"/>
    <w:basedOn w:val="DefaultParagraphFont"/>
    <w:uiPriority w:val="99"/>
    <w:semiHidden/>
    <w:unhideWhenUsed/>
    <w:rsid w:val="00A44922"/>
    <w:rPr>
      <w:color w:val="605E5C"/>
      <w:shd w:val="clear" w:color="auto" w:fill="E1DFDD"/>
    </w:rPr>
  </w:style>
  <w:style w:type="paragraph" w:styleId="Revision">
    <w:name w:val="Revision"/>
    <w:hidden/>
    <w:uiPriority w:val="99"/>
    <w:semiHidden/>
    <w:rsid w:val="00A4492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3872">
      <w:bodyDiv w:val="1"/>
      <w:marLeft w:val="0"/>
      <w:marRight w:val="0"/>
      <w:marTop w:val="0"/>
      <w:marBottom w:val="0"/>
      <w:divBdr>
        <w:top w:val="none" w:sz="0" w:space="0" w:color="auto"/>
        <w:left w:val="none" w:sz="0" w:space="0" w:color="auto"/>
        <w:bottom w:val="none" w:sz="0" w:space="0" w:color="auto"/>
        <w:right w:val="none" w:sz="0" w:space="0" w:color="auto"/>
      </w:divBdr>
      <w:divsChild>
        <w:div w:id="967321312">
          <w:marLeft w:val="0"/>
          <w:marRight w:val="0"/>
          <w:marTop w:val="0"/>
          <w:marBottom w:val="0"/>
          <w:divBdr>
            <w:top w:val="none" w:sz="0" w:space="0" w:color="auto"/>
            <w:left w:val="none" w:sz="0" w:space="0" w:color="auto"/>
            <w:bottom w:val="none" w:sz="0" w:space="0" w:color="auto"/>
            <w:right w:val="none" w:sz="0" w:space="0" w:color="auto"/>
          </w:divBdr>
          <w:divsChild>
            <w:div w:id="157573862">
              <w:marLeft w:val="0"/>
              <w:marRight w:val="0"/>
              <w:marTop w:val="0"/>
              <w:marBottom w:val="0"/>
              <w:divBdr>
                <w:top w:val="none" w:sz="0" w:space="0" w:color="auto"/>
                <w:left w:val="none" w:sz="0" w:space="0" w:color="auto"/>
                <w:bottom w:val="none" w:sz="0" w:space="0" w:color="auto"/>
                <w:right w:val="none" w:sz="0" w:space="0" w:color="auto"/>
              </w:divBdr>
              <w:divsChild>
                <w:div w:id="99762895">
                  <w:marLeft w:val="0"/>
                  <w:marRight w:val="0"/>
                  <w:marTop w:val="0"/>
                  <w:marBottom w:val="0"/>
                  <w:divBdr>
                    <w:top w:val="none" w:sz="0" w:space="0" w:color="auto"/>
                    <w:left w:val="none" w:sz="0" w:space="0" w:color="auto"/>
                    <w:bottom w:val="none" w:sz="0" w:space="0" w:color="auto"/>
                    <w:right w:val="none" w:sz="0" w:space="0" w:color="auto"/>
                  </w:divBdr>
                  <w:divsChild>
                    <w:div w:id="1053697834">
                      <w:marLeft w:val="0"/>
                      <w:marRight w:val="0"/>
                      <w:marTop w:val="0"/>
                      <w:marBottom w:val="0"/>
                      <w:divBdr>
                        <w:top w:val="none" w:sz="0" w:space="0" w:color="auto"/>
                        <w:left w:val="none" w:sz="0" w:space="0" w:color="auto"/>
                        <w:bottom w:val="none" w:sz="0" w:space="0" w:color="auto"/>
                        <w:right w:val="none" w:sz="0" w:space="0" w:color="auto"/>
                      </w:divBdr>
                      <w:divsChild>
                        <w:div w:id="402409202">
                          <w:marLeft w:val="0"/>
                          <w:marRight w:val="0"/>
                          <w:marTop w:val="0"/>
                          <w:marBottom w:val="0"/>
                          <w:divBdr>
                            <w:top w:val="none" w:sz="0" w:space="0" w:color="auto"/>
                            <w:left w:val="none" w:sz="0" w:space="0" w:color="auto"/>
                            <w:bottom w:val="none" w:sz="0" w:space="0" w:color="auto"/>
                            <w:right w:val="none" w:sz="0" w:space="0" w:color="auto"/>
                          </w:divBdr>
                          <w:divsChild>
                            <w:div w:id="689256235">
                              <w:marLeft w:val="-15"/>
                              <w:marRight w:val="0"/>
                              <w:marTop w:val="0"/>
                              <w:marBottom w:val="0"/>
                              <w:divBdr>
                                <w:top w:val="none" w:sz="0" w:space="0" w:color="auto"/>
                                <w:left w:val="none" w:sz="0" w:space="0" w:color="auto"/>
                                <w:bottom w:val="none" w:sz="0" w:space="0" w:color="auto"/>
                                <w:right w:val="none" w:sz="0" w:space="0" w:color="auto"/>
                              </w:divBdr>
                              <w:divsChild>
                                <w:div w:id="1572618045">
                                  <w:marLeft w:val="0"/>
                                  <w:marRight w:val="0"/>
                                  <w:marTop w:val="0"/>
                                  <w:marBottom w:val="0"/>
                                  <w:divBdr>
                                    <w:top w:val="none" w:sz="0" w:space="0" w:color="auto"/>
                                    <w:left w:val="none" w:sz="0" w:space="0" w:color="auto"/>
                                    <w:bottom w:val="none" w:sz="0" w:space="0" w:color="auto"/>
                                    <w:right w:val="none" w:sz="0" w:space="0" w:color="auto"/>
                                  </w:divBdr>
                                  <w:divsChild>
                                    <w:div w:id="301617293">
                                      <w:marLeft w:val="0"/>
                                      <w:marRight w:val="0"/>
                                      <w:marTop w:val="0"/>
                                      <w:marBottom w:val="0"/>
                                      <w:divBdr>
                                        <w:top w:val="none" w:sz="0" w:space="0" w:color="auto"/>
                                        <w:left w:val="none" w:sz="0" w:space="0" w:color="auto"/>
                                        <w:bottom w:val="none" w:sz="0" w:space="0" w:color="auto"/>
                                        <w:right w:val="none" w:sz="0" w:space="0" w:color="auto"/>
                                      </w:divBdr>
                                      <w:divsChild>
                                        <w:div w:id="623123452">
                                          <w:marLeft w:val="0"/>
                                          <w:marRight w:val="0"/>
                                          <w:marTop w:val="0"/>
                                          <w:marBottom w:val="0"/>
                                          <w:divBdr>
                                            <w:top w:val="none" w:sz="0" w:space="0" w:color="auto"/>
                                            <w:left w:val="none" w:sz="0" w:space="0" w:color="auto"/>
                                            <w:bottom w:val="none" w:sz="0" w:space="0" w:color="auto"/>
                                            <w:right w:val="none" w:sz="0" w:space="0" w:color="auto"/>
                                          </w:divBdr>
                                          <w:divsChild>
                                            <w:div w:id="863205168">
                                              <w:marLeft w:val="0"/>
                                              <w:marRight w:val="0"/>
                                              <w:marTop w:val="0"/>
                                              <w:marBottom w:val="0"/>
                                              <w:divBdr>
                                                <w:top w:val="none" w:sz="0" w:space="0" w:color="auto"/>
                                                <w:left w:val="none" w:sz="0" w:space="0" w:color="auto"/>
                                                <w:bottom w:val="none" w:sz="0" w:space="0" w:color="auto"/>
                                                <w:right w:val="none" w:sz="0" w:space="0" w:color="auto"/>
                                              </w:divBdr>
                                              <w:divsChild>
                                                <w:div w:id="258101275">
                                                  <w:marLeft w:val="0"/>
                                                  <w:marRight w:val="1800"/>
                                                  <w:marTop w:val="0"/>
                                                  <w:marBottom w:val="0"/>
                                                  <w:divBdr>
                                                    <w:top w:val="none" w:sz="0" w:space="0" w:color="auto"/>
                                                    <w:left w:val="none" w:sz="0" w:space="0" w:color="auto"/>
                                                    <w:bottom w:val="single" w:sz="48" w:space="0" w:color="FFFFFF"/>
                                                    <w:right w:val="none" w:sz="0" w:space="0" w:color="auto"/>
                                                  </w:divBdr>
                                                  <w:divsChild>
                                                    <w:div w:id="679743289">
                                                      <w:marLeft w:val="0"/>
                                                      <w:marRight w:val="0"/>
                                                      <w:marTop w:val="0"/>
                                                      <w:marBottom w:val="0"/>
                                                      <w:divBdr>
                                                        <w:top w:val="none" w:sz="0" w:space="0" w:color="auto"/>
                                                        <w:left w:val="none" w:sz="0" w:space="0" w:color="auto"/>
                                                        <w:bottom w:val="none" w:sz="0" w:space="0" w:color="auto"/>
                                                        <w:right w:val="none" w:sz="0" w:space="0" w:color="auto"/>
                                                      </w:divBdr>
                                                    </w:div>
                                                  </w:divsChild>
                                                </w:div>
                                                <w:div w:id="2048799830">
                                                  <w:marLeft w:val="0"/>
                                                  <w:marRight w:val="1800"/>
                                                  <w:marTop w:val="0"/>
                                                  <w:marBottom w:val="0"/>
                                                  <w:divBdr>
                                                    <w:top w:val="none" w:sz="0" w:space="0" w:color="auto"/>
                                                    <w:left w:val="none" w:sz="0" w:space="0" w:color="auto"/>
                                                    <w:bottom w:val="single" w:sz="48" w:space="0" w:color="FFFFFF"/>
                                                    <w:right w:val="none" w:sz="0" w:space="0" w:color="auto"/>
                                                  </w:divBdr>
                                                  <w:divsChild>
                                                    <w:div w:id="1162819401">
                                                      <w:marLeft w:val="0"/>
                                                      <w:marRight w:val="0"/>
                                                      <w:marTop w:val="0"/>
                                                      <w:marBottom w:val="0"/>
                                                      <w:divBdr>
                                                        <w:top w:val="none" w:sz="0" w:space="0" w:color="auto"/>
                                                        <w:left w:val="none" w:sz="0" w:space="0" w:color="auto"/>
                                                        <w:bottom w:val="none" w:sz="0" w:space="0" w:color="auto"/>
                                                        <w:right w:val="none" w:sz="0" w:space="0" w:color="auto"/>
                                                      </w:divBdr>
                                                    </w:div>
                                                  </w:divsChild>
                                                </w:div>
                                                <w:div w:id="236206689">
                                                  <w:marLeft w:val="0"/>
                                                  <w:marRight w:val="1800"/>
                                                  <w:marTop w:val="0"/>
                                                  <w:marBottom w:val="0"/>
                                                  <w:divBdr>
                                                    <w:top w:val="none" w:sz="0" w:space="0" w:color="auto"/>
                                                    <w:left w:val="none" w:sz="0" w:space="0" w:color="auto"/>
                                                    <w:bottom w:val="single" w:sz="48" w:space="0" w:color="FFFFFF"/>
                                                    <w:right w:val="none" w:sz="0" w:space="0" w:color="auto"/>
                                                  </w:divBdr>
                                                  <w:divsChild>
                                                    <w:div w:id="1378240647">
                                                      <w:marLeft w:val="0"/>
                                                      <w:marRight w:val="0"/>
                                                      <w:marTop w:val="0"/>
                                                      <w:marBottom w:val="0"/>
                                                      <w:divBdr>
                                                        <w:top w:val="none" w:sz="0" w:space="0" w:color="auto"/>
                                                        <w:left w:val="none" w:sz="0" w:space="0" w:color="auto"/>
                                                        <w:bottom w:val="none" w:sz="0" w:space="0" w:color="auto"/>
                                                        <w:right w:val="none" w:sz="0" w:space="0" w:color="auto"/>
                                                      </w:divBdr>
                                                    </w:div>
                                                  </w:divsChild>
                                                </w:div>
                                                <w:div w:id="503863064">
                                                  <w:marLeft w:val="0"/>
                                                  <w:marRight w:val="1800"/>
                                                  <w:marTop w:val="0"/>
                                                  <w:marBottom w:val="0"/>
                                                  <w:divBdr>
                                                    <w:top w:val="none" w:sz="0" w:space="0" w:color="auto"/>
                                                    <w:left w:val="none" w:sz="0" w:space="0" w:color="auto"/>
                                                    <w:bottom w:val="single" w:sz="48" w:space="0" w:color="FFFFFF"/>
                                                    <w:right w:val="none" w:sz="0" w:space="0" w:color="auto"/>
                                                  </w:divBdr>
                                                  <w:divsChild>
                                                    <w:div w:id="854660165">
                                                      <w:marLeft w:val="0"/>
                                                      <w:marRight w:val="0"/>
                                                      <w:marTop w:val="0"/>
                                                      <w:marBottom w:val="0"/>
                                                      <w:divBdr>
                                                        <w:top w:val="none" w:sz="0" w:space="0" w:color="auto"/>
                                                        <w:left w:val="none" w:sz="0" w:space="0" w:color="auto"/>
                                                        <w:bottom w:val="none" w:sz="0" w:space="0" w:color="auto"/>
                                                        <w:right w:val="none" w:sz="0" w:space="0" w:color="auto"/>
                                                      </w:divBdr>
                                                    </w:div>
                                                  </w:divsChild>
                                                </w:div>
                                                <w:div w:id="1191457082">
                                                  <w:marLeft w:val="0"/>
                                                  <w:marRight w:val="1800"/>
                                                  <w:marTop w:val="0"/>
                                                  <w:marBottom w:val="0"/>
                                                  <w:divBdr>
                                                    <w:top w:val="none" w:sz="0" w:space="0" w:color="auto"/>
                                                    <w:left w:val="none" w:sz="0" w:space="0" w:color="auto"/>
                                                    <w:bottom w:val="single" w:sz="48" w:space="0" w:color="FFFFFF"/>
                                                    <w:right w:val="none" w:sz="0" w:space="0" w:color="auto"/>
                                                  </w:divBdr>
                                                  <w:divsChild>
                                                    <w:div w:id="39288499">
                                                      <w:marLeft w:val="0"/>
                                                      <w:marRight w:val="0"/>
                                                      <w:marTop w:val="0"/>
                                                      <w:marBottom w:val="0"/>
                                                      <w:divBdr>
                                                        <w:top w:val="none" w:sz="0" w:space="0" w:color="auto"/>
                                                        <w:left w:val="none" w:sz="0" w:space="0" w:color="auto"/>
                                                        <w:bottom w:val="none" w:sz="0" w:space="0" w:color="auto"/>
                                                        <w:right w:val="none" w:sz="0" w:space="0" w:color="auto"/>
                                                      </w:divBdr>
                                                    </w:div>
                                                  </w:divsChild>
                                                </w:div>
                                                <w:div w:id="841745751">
                                                  <w:marLeft w:val="0"/>
                                                  <w:marRight w:val="1800"/>
                                                  <w:marTop w:val="0"/>
                                                  <w:marBottom w:val="0"/>
                                                  <w:divBdr>
                                                    <w:top w:val="none" w:sz="0" w:space="0" w:color="auto"/>
                                                    <w:left w:val="none" w:sz="0" w:space="0" w:color="auto"/>
                                                    <w:bottom w:val="single" w:sz="48" w:space="0" w:color="FFFFFF"/>
                                                    <w:right w:val="none" w:sz="0" w:space="0" w:color="auto"/>
                                                  </w:divBdr>
                                                  <w:divsChild>
                                                    <w:div w:id="982390540">
                                                      <w:marLeft w:val="0"/>
                                                      <w:marRight w:val="0"/>
                                                      <w:marTop w:val="0"/>
                                                      <w:marBottom w:val="0"/>
                                                      <w:divBdr>
                                                        <w:top w:val="none" w:sz="0" w:space="0" w:color="auto"/>
                                                        <w:left w:val="none" w:sz="0" w:space="0" w:color="auto"/>
                                                        <w:bottom w:val="none" w:sz="0" w:space="0" w:color="auto"/>
                                                        <w:right w:val="none" w:sz="0" w:space="0" w:color="auto"/>
                                                      </w:divBdr>
                                                    </w:div>
                                                  </w:divsChild>
                                                </w:div>
                                                <w:div w:id="1383016126">
                                                  <w:marLeft w:val="0"/>
                                                  <w:marRight w:val="1800"/>
                                                  <w:marTop w:val="0"/>
                                                  <w:marBottom w:val="0"/>
                                                  <w:divBdr>
                                                    <w:top w:val="none" w:sz="0" w:space="0" w:color="auto"/>
                                                    <w:left w:val="none" w:sz="0" w:space="0" w:color="auto"/>
                                                    <w:bottom w:val="single" w:sz="48" w:space="0" w:color="FFFFFF"/>
                                                    <w:right w:val="none" w:sz="0" w:space="0" w:color="auto"/>
                                                  </w:divBdr>
                                                  <w:divsChild>
                                                    <w:div w:id="997683560">
                                                      <w:marLeft w:val="0"/>
                                                      <w:marRight w:val="0"/>
                                                      <w:marTop w:val="0"/>
                                                      <w:marBottom w:val="0"/>
                                                      <w:divBdr>
                                                        <w:top w:val="none" w:sz="0" w:space="0" w:color="auto"/>
                                                        <w:left w:val="none" w:sz="0" w:space="0" w:color="auto"/>
                                                        <w:bottom w:val="none" w:sz="0" w:space="0" w:color="auto"/>
                                                        <w:right w:val="none" w:sz="0" w:space="0" w:color="auto"/>
                                                      </w:divBdr>
                                                    </w:div>
                                                  </w:divsChild>
                                                </w:div>
                                                <w:div w:id="1111510715">
                                                  <w:marLeft w:val="0"/>
                                                  <w:marRight w:val="1800"/>
                                                  <w:marTop w:val="0"/>
                                                  <w:marBottom w:val="0"/>
                                                  <w:divBdr>
                                                    <w:top w:val="none" w:sz="0" w:space="0" w:color="auto"/>
                                                    <w:left w:val="none" w:sz="0" w:space="0" w:color="auto"/>
                                                    <w:bottom w:val="single" w:sz="48" w:space="0" w:color="FFFFFF"/>
                                                    <w:right w:val="none" w:sz="0" w:space="0" w:color="auto"/>
                                                  </w:divBdr>
                                                  <w:divsChild>
                                                    <w:div w:id="1134106287">
                                                      <w:marLeft w:val="0"/>
                                                      <w:marRight w:val="0"/>
                                                      <w:marTop w:val="0"/>
                                                      <w:marBottom w:val="0"/>
                                                      <w:divBdr>
                                                        <w:top w:val="none" w:sz="0" w:space="0" w:color="auto"/>
                                                        <w:left w:val="none" w:sz="0" w:space="0" w:color="auto"/>
                                                        <w:bottom w:val="none" w:sz="0" w:space="0" w:color="auto"/>
                                                        <w:right w:val="none" w:sz="0" w:space="0" w:color="auto"/>
                                                      </w:divBdr>
                                                    </w:div>
                                                  </w:divsChild>
                                                </w:div>
                                                <w:div w:id="1763183432">
                                                  <w:marLeft w:val="0"/>
                                                  <w:marRight w:val="1800"/>
                                                  <w:marTop w:val="0"/>
                                                  <w:marBottom w:val="0"/>
                                                  <w:divBdr>
                                                    <w:top w:val="none" w:sz="0" w:space="0" w:color="auto"/>
                                                    <w:left w:val="none" w:sz="0" w:space="0" w:color="auto"/>
                                                    <w:bottom w:val="single" w:sz="48" w:space="0" w:color="FFFFFF"/>
                                                    <w:right w:val="none" w:sz="0" w:space="0" w:color="auto"/>
                                                  </w:divBdr>
                                                  <w:divsChild>
                                                    <w:div w:id="987172077">
                                                      <w:marLeft w:val="0"/>
                                                      <w:marRight w:val="0"/>
                                                      <w:marTop w:val="0"/>
                                                      <w:marBottom w:val="0"/>
                                                      <w:divBdr>
                                                        <w:top w:val="none" w:sz="0" w:space="0" w:color="auto"/>
                                                        <w:left w:val="none" w:sz="0" w:space="0" w:color="auto"/>
                                                        <w:bottom w:val="none" w:sz="0" w:space="0" w:color="auto"/>
                                                        <w:right w:val="none" w:sz="0" w:space="0" w:color="auto"/>
                                                      </w:divBdr>
                                                    </w:div>
                                                  </w:divsChild>
                                                </w:div>
                                                <w:div w:id="874270902">
                                                  <w:marLeft w:val="0"/>
                                                  <w:marRight w:val="1800"/>
                                                  <w:marTop w:val="0"/>
                                                  <w:marBottom w:val="0"/>
                                                  <w:divBdr>
                                                    <w:top w:val="none" w:sz="0" w:space="0" w:color="auto"/>
                                                    <w:left w:val="none" w:sz="0" w:space="0" w:color="auto"/>
                                                    <w:bottom w:val="single" w:sz="48" w:space="0" w:color="FFFFFF"/>
                                                    <w:right w:val="none" w:sz="0" w:space="0" w:color="auto"/>
                                                  </w:divBdr>
                                                  <w:divsChild>
                                                    <w:div w:id="1530336509">
                                                      <w:marLeft w:val="0"/>
                                                      <w:marRight w:val="0"/>
                                                      <w:marTop w:val="0"/>
                                                      <w:marBottom w:val="0"/>
                                                      <w:divBdr>
                                                        <w:top w:val="none" w:sz="0" w:space="0" w:color="auto"/>
                                                        <w:left w:val="none" w:sz="0" w:space="0" w:color="auto"/>
                                                        <w:bottom w:val="none" w:sz="0" w:space="0" w:color="auto"/>
                                                        <w:right w:val="none" w:sz="0" w:space="0" w:color="auto"/>
                                                      </w:divBdr>
                                                    </w:div>
                                                  </w:divsChild>
                                                </w:div>
                                                <w:div w:id="1885098389">
                                                  <w:marLeft w:val="0"/>
                                                  <w:marRight w:val="1800"/>
                                                  <w:marTop w:val="0"/>
                                                  <w:marBottom w:val="0"/>
                                                  <w:divBdr>
                                                    <w:top w:val="none" w:sz="0" w:space="0" w:color="auto"/>
                                                    <w:left w:val="none" w:sz="0" w:space="0" w:color="auto"/>
                                                    <w:bottom w:val="single" w:sz="48" w:space="0" w:color="FFFFFF"/>
                                                    <w:right w:val="none" w:sz="0" w:space="0" w:color="auto"/>
                                                  </w:divBdr>
                                                  <w:divsChild>
                                                    <w:div w:id="1017347224">
                                                      <w:marLeft w:val="0"/>
                                                      <w:marRight w:val="0"/>
                                                      <w:marTop w:val="0"/>
                                                      <w:marBottom w:val="0"/>
                                                      <w:divBdr>
                                                        <w:top w:val="none" w:sz="0" w:space="0" w:color="auto"/>
                                                        <w:left w:val="none" w:sz="0" w:space="0" w:color="auto"/>
                                                        <w:bottom w:val="none" w:sz="0" w:space="0" w:color="auto"/>
                                                        <w:right w:val="none" w:sz="0" w:space="0" w:color="auto"/>
                                                      </w:divBdr>
                                                    </w:div>
                                                  </w:divsChild>
                                                </w:div>
                                                <w:div w:id="810172994">
                                                  <w:marLeft w:val="0"/>
                                                  <w:marRight w:val="1800"/>
                                                  <w:marTop w:val="0"/>
                                                  <w:marBottom w:val="0"/>
                                                  <w:divBdr>
                                                    <w:top w:val="none" w:sz="0" w:space="0" w:color="auto"/>
                                                    <w:left w:val="none" w:sz="0" w:space="0" w:color="auto"/>
                                                    <w:bottom w:val="single" w:sz="48" w:space="0" w:color="FFFFFF"/>
                                                    <w:right w:val="none" w:sz="0" w:space="0" w:color="auto"/>
                                                  </w:divBdr>
                                                  <w:divsChild>
                                                    <w:div w:id="1703434341">
                                                      <w:marLeft w:val="0"/>
                                                      <w:marRight w:val="0"/>
                                                      <w:marTop w:val="0"/>
                                                      <w:marBottom w:val="0"/>
                                                      <w:divBdr>
                                                        <w:top w:val="none" w:sz="0" w:space="0" w:color="auto"/>
                                                        <w:left w:val="none" w:sz="0" w:space="0" w:color="auto"/>
                                                        <w:bottom w:val="none" w:sz="0" w:space="0" w:color="auto"/>
                                                        <w:right w:val="none" w:sz="0" w:space="0" w:color="auto"/>
                                                      </w:divBdr>
                                                    </w:div>
                                                  </w:divsChild>
                                                </w:div>
                                                <w:div w:id="464468917">
                                                  <w:marLeft w:val="0"/>
                                                  <w:marRight w:val="1800"/>
                                                  <w:marTop w:val="0"/>
                                                  <w:marBottom w:val="0"/>
                                                  <w:divBdr>
                                                    <w:top w:val="none" w:sz="0" w:space="0" w:color="auto"/>
                                                    <w:left w:val="none" w:sz="0" w:space="0" w:color="auto"/>
                                                    <w:bottom w:val="single" w:sz="48" w:space="0" w:color="FFFFFF"/>
                                                    <w:right w:val="none" w:sz="0" w:space="0" w:color="auto"/>
                                                  </w:divBdr>
                                                  <w:divsChild>
                                                    <w:div w:id="465467534">
                                                      <w:marLeft w:val="0"/>
                                                      <w:marRight w:val="0"/>
                                                      <w:marTop w:val="0"/>
                                                      <w:marBottom w:val="0"/>
                                                      <w:divBdr>
                                                        <w:top w:val="none" w:sz="0" w:space="0" w:color="auto"/>
                                                        <w:left w:val="none" w:sz="0" w:space="0" w:color="auto"/>
                                                        <w:bottom w:val="none" w:sz="0" w:space="0" w:color="auto"/>
                                                        <w:right w:val="none" w:sz="0" w:space="0" w:color="auto"/>
                                                      </w:divBdr>
                                                    </w:div>
                                                  </w:divsChild>
                                                </w:div>
                                                <w:div w:id="138770440">
                                                  <w:marLeft w:val="0"/>
                                                  <w:marRight w:val="1800"/>
                                                  <w:marTop w:val="0"/>
                                                  <w:marBottom w:val="0"/>
                                                  <w:divBdr>
                                                    <w:top w:val="none" w:sz="0" w:space="0" w:color="auto"/>
                                                    <w:left w:val="none" w:sz="0" w:space="0" w:color="auto"/>
                                                    <w:bottom w:val="single" w:sz="48" w:space="0" w:color="FFFFFF"/>
                                                    <w:right w:val="none" w:sz="0" w:space="0" w:color="auto"/>
                                                  </w:divBdr>
                                                  <w:divsChild>
                                                    <w:div w:id="712074924">
                                                      <w:marLeft w:val="0"/>
                                                      <w:marRight w:val="0"/>
                                                      <w:marTop w:val="0"/>
                                                      <w:marBottom w:val="0"/>
                                                      <w:divBdr>
                                                        <w:top w:val="none" w:sz="0" w:space="0" w:color="auto"/>
                                                        <w:left w:val="none" w:sz="0" w:space="0" w:color="auto"/>
                                                        <w:bottom w:val="none" w:sz="0" w:space="0" w:color="auto"/>
                                                        <w:right w:val="none" w:sz="0" w:space="0" w:color="auto"/>
                                                      </w:divBdr>
                                                    </w:div>
                                                  </w:divsChild>
                                                </w:div>
                                                <w:div w:id="161505712">
                                                  <w:marLeft w:val="0"/>
                                                  <w:marRight w:val="1800"/>
                                                  <w:marTop w:val="0"/>
                                                  <w:marBottom w:val="0"/>
                                                  <w:divBdr>
                                                    <w:top w:val="none" w:sz="0" w:space="0" w:color="auto"/>
                                                    <w:left w:val="none" w:sz="0" w:space="0" w:color="auto"/>
                                                    <w:bottom w:val="single" w:sz="48" w:space="0" w:color="FFFFFF"/>
                                                    <w:right w:val="none" w:sz="0" w:space="0" w:color="auto"/>
                                                  </w:divBdr>
                                                  <w:divsChild>
                                                    <w:div w:id="1628512665">
                                                      <w:marLeft w:val="0"/>
                                                      <w:marRight w:val="0"/>
                                                      <w:marTop w:val="0"/>
                                                      <w:marBottom w:val="0"/>
                                                      <w:divBdr>
                                                        <w:top w:val="none" w:sz="0" w:space="0" w:color="auto"/>
                                                        <w:left w:val="none" w:sz="0" w:space="0" w:color="auto"/>
                                                        <w:bottom w:val="none" w:sz="0" w:space="0" w:color="auto"/>
                                                        <w:right w:val="none" w:sz="0" w:space="0" w:color="auto"/>
                                                      </w:divBdr>
                                                    </w:div>
                                                  </w:divsChild>
                                                </w:div>
                                                <w:div w:id="1166819262">
                                                  <w:marLeft w:val="0"/>
                                                  <w:marRight w:val="1800"/>
                                                  <w:marTop w:val="0"/>
                                                  <w:marBottom w:val="0"/>
                                                  <w:divBdr>
                                                    <w:top w:val="none" w:sz="0" w:space="0" w:color="auto"/>
                                                    <w:left w:val="none" w:sz="0" w:space="0" w:color="auto"/>
                                                    <w:bottom w:val="single" w:sz="48" w:space="0" w:color="FFFFFF"/>
                                                    <w:right w:val="none" w:sz="0" w:space="0" w:color="auto"/>
                                                  </w:divBdr>
                                                  <w:divsChild>
                                                    <w:div w:id="300768471">
                                                      <w:marLeft w:val="0"/>
                                                      <w:marRight w:val="0"/>
                                                      <w:marTop w:val="0"/>
                                                      <w:marBottom w:val="0"/>
                                                      <w:divBdr>
                                                        <w:top w:val="none" w:sz="0" w:space="0" w:color="auto"/>
                                                        <w:left w:val="none" w:sz="0" w:space="0" w:color="auto"/>
                                                        <w:bottom w:val="none" w:sz="0" w:space="0" w:color="auto"/>
                                                        <w:right w:val="none" w:sz="0" w:space="0" w:color="auto"/>
                                                      </w:divBdr>
                                                    </w:div>
                                                  </w:divsChild>
                                                </w:div>
                                                <w:div w:id="1627345730">
                                                  <w:marLeft w:val="0"/>
                                                  <w:marRight w:val="1800"/>
                                                  <w:marTop w:val="0"/>
                                                  <w:marBottom w:val="0"/>
                                                  <w:divBdr>
                                                    <w:top w:val="none" w:sz="0" w:space="0" w:color="auto"/>
                                                    <w:left w:val="none" w:sz="0" w:space="0" w:color="auto"/>
                                                    <w:bottom w:val="single" w:sz="48" w:space="0" w:color="FFFFFF"/>
                                                    <w:right w:val="none" w:sz="0" w:space="0" w:color="auto"/>
                                                  </w:divBdr>
                                                  <w:divsChild>
                                                    <w:div w:id="1928348926">
                                                      <w:marLeft w:val="0"/>
                                                      <w:marRight w:val="0"/>
                                                      <w:marTop w:val="0"/>
                                                      <w:marBottom w:val="0"/>
                                                      <w:divBdr>
                                                        <w:top w:val="none" w:sz="0" w:space="0" w:color="auto"/>
                                                        <w:left w:val="none" w:sz="0" w:space="0" w:color="auto"/>
                                                        <w:bottom w:val="none" w:sz="0" w:space="0" w:color="auto"/>
                                                        <w:right w:val="none" w:sz="0" w:space="0" w:color="auto"/>
                                                      </w:divBdr>
                                                    </w:div>
                                                  </w:divsChild>
                                                </w:div>
                                                <w:div w:id="1992097847">
                                                  <w:marLeft w:val="0"/>
                                                  <w:marRight w:val="1800"/>
                                                  <w:marTop w:val="0"/>
                                                  <w:marBottom w:val="0"/>
                                                  <w:divBdr>
                                                    <w:top w:val="none" w:sz="0" w:space="0" w:color="auto"/>
                                                    <w:left w:val="none" w:sz="0" w:space="0" w:color="auto"/>
                                                    <w:bottom w:val="single" w:sz="48" w:space="0" w:color="FFFFFF"/>
                                                    <w:right w:val="none" w:sz="0" w:space="0" w:color="auto"/>
                                                  </w:divBdr>
                                                  <w:divsChild>
                                                    <w:div w:id="1919512824">
                                                      <w:marLeft w:val="0"/>
                                                      <w:marRight w:val="0"/>
                                                      <w:marTop w:val="0"/>
                                                      <w:marBottom w:val="0"/>
                                                      <w:divBdr>
                                                        <w:top w:val="none" w:sz="0" w:space="0" w:color="auto"/>
                                                        <w:left w:val="none" w:sz="0" w:space="0" w:color="auto"/>
                                                        <w:bottom w:val="none" w:sz="0" w:space="0" w:color="auto"/>
                                                        <w:right w:val="none" w:sz="0" w:space="0" w:color="auto"/>
                                                      </w:divBdr>
                                                    </w:div>
                                                  </w:divsChild>
                                                </w:div>
                                                <w:div w:id="1546598135">
                                                  <w:marLeft w:val="0"/>
                                                  <w:marRight w:val="1800"/>
                                                  <w:marTop w:val="0"/>
                                                  <w:marBottom w:val="0"/>
                                                  <w:divBdr>
                                                    <w:top w:val="none" w:sz="0" w:space="0" w:color="auto"/>
                                                    <w:left w:val="none" w:sz="0" w:space="0" w:color="auto"/>
                                                    <w:bottom w:val="single" w:sz="48" w:space="0" w:color="FFFFFF"/>
                                                    <w:right w:val="none" w:sz="0" w:space="0" w:color="auto"/>
                                                  </w:divBdr>
                                                  <w:divsChild>
                                                    <w:div w:id="578752248">
                                                      <w:marLeft w:val="0"/>
                                                      <w:marRight w:val="0"/>
                                                      <w:marTop w:val="0"/>
                                                      <w:marBottom w:val="0"/>
                                                      <w:divBdr>
                                                        <w:top w:val="none" w:sz="0" w:space="0" w:color="auto"/>
                                                        <w:left w:val="none" w:sz="0" w:space="0" w:color="auto"/>
                                                        <w:bottom w:val="none" w:sz="0" w:space="0" w:color="auto"/>
                                                        <w:right w:val="none" w:sz="0" w:space="0" w:color="auto"/>
                                                      </w:divBdr>
                                                    </w:div>
                                                  </w:divsChild>
                                                </w:div>
                                                <w:div w:id="557935034">
                                                  <w:marLeft w:val="0"/>
                                                  <w:marRight w:val="1800"/>
                                                  <w:marTop w:val="0"/>
                                                  <w:marBottom w:val="0"/>
                                                  <w:divBdr>
                                                    <w:top w:val="none" w:sz="0" w:space="0" w:color="auto"/>
                                                    <w:left w:val="none" w:sz="0" w:space="0" w:color="auto"/>
                                                    <w:bottom w:val="single" w:sz="48" w:space="0" w:color="FFFFFF"/>
                                                    <w:right w:val="none" w:sz="0" w:space="0" w:color="auto"/>
                                                  </w:divBdr>
                                                  <w:divsChild>
                                                    <w:div w:id="1078022411">
                                                      <w:marLeft w:val="0"/>
                                                      <w:marRight w:val="0"/>
                                                      <w:marTop w:val="0"/>
                                                      <w:marBottom w:val="0"/>
                                                      <w:divBdr>
                                                        <w:top w:val="none" w:sz="0" w:space="0" w:color="auto"/>
                                                        <w:left w:val="none" w:sz="0" w:space="0" w:color="auto"/>
                                                        <w:bottom w:val="none" w:sz="0" w:space="0" w:color="auto"/>
                                                        <w:right w:val="none" w:sz="0" w:space="0" w:color="auto"/>
                                                      </w:divBdr>
                                                    </w:div>
                                                  </w:divsChild>
                                                </w:div>
                                                <w:div w:id="209728042">
                                                  <w:marLeft w:val="0"/>
                                                  <w:marRight w:val="1800"/>
                                                  <w:marTop w:val="0"/>
                                                  <w:marBottom w:val="0"/>
                                                  <w:divBdr>
                                                    <w:top w:val="none" w:sz="0" w:space="0" w:color="auto"/>
                                                    <w:left w:val="none" w:sz="0" w:space="0" w:color="auto"/>
                                                    <w:bottom w:val="single" w:sz="48" w:space="0" w:color="FFFFFF"/>
                                                    <w:right w:val="none" w:sz="0" w:space="0" w:color="auto"/>
                                                  </w:divBdr>
                                                  <w:divsChild>
                                                    <w:div w:id="499850582">
                                                      <w:marLeft w:val="0"/>
                                                      <w:marRight w:val="0"/>
                                                      <w:marTop w:val="0"/>
                                                      <w:marBottom w:val="0"/>
                                                      <w:divBdr>
                                                        <w:top w:val="none" w:sz="0" w:space="0" w:color="auto"/>
                                                        <w:left w:val="none" w:sz="0" w:space="0" w:color="auto"/>
                                                        <w:bottom w:val="none" w:sz="0" w:space="0" w:color="auto"/>
                                                        <w:right w:val="none" w:sz="0" w:space="0" w:color="auto"/>
                                                      </w:divBdr>
                                                    </w:div>
                                                  </w:divsChild>
                                                </w:div>
                                                <w:div w:id="1663508324">
                                                  <w:marLeft w:val="0"/>
                                                  <w:marRight w:val="1800"/>
                                                  <w:marTop w:val="0"/>
                                                  <w:marBottom w:val="0"/>
                                                  <w:divBdr>
                                                    <w:top w:val="none" w:sz="0" w:space="0" w:color="auto"/>
                                                    <w:left w:val="none" w:sz="0" w:space="0" w:color="auto"/>
                                                    <w:bottom w:val="single" w:sz="48" w:space="0" w:color="FFFFFF"/>
                                                    <w:right w:val="none" w:sz="0" w:space="0" w:color="auto"/>
                                                  </w:divBdr>
                                                  <w:divsChild>
                                                    <w:div w:id="579482320">
                                                      <w:marLeft w:val="0"/>
                                                      <w:marRight w:val="0"/>
                                                      <w:marTop w:val="0"/>
                                                      <w:marBottom w:val="0"/>
                                                      <w:divBdr>
                                                        <w:top w:val="none" w:sz="0" w:space="0" w:color="auto"/>
                                                        <w:left w:val="none" w:sz="0" w:space="0" w:color="auto"/>
                                                        <w:bottom w:val="none" w:sz="0" w:space="0" w:color="auto"/>
                                                        <w:right w:val="none" w:sz="0" w:space="0" w:color="auto"/>
                                                      </w:divBdr>
                                                    </w:div>
                                                  </w:divsChild>
                                                </w:div>
                                                <w:div w:id="1081291840">
                                                  <w:marLeft w:val="0"/>
                                                  <w:marRight w:val="1800"/>
                                                  <w:marTop w:val="0"/>
                                                  <w:marBottom w:val="0"/>
                                                  <w:divBdr>
                                                    <w:top w:val="none" w:sz="0" w:space="0" w:color="auto"/>
                                                    <w:left w:val="none" w:sz="0" w:space="0" w:color="auto"/>
                                                    <w:bottom w:val="single" w:sz="48" w:space="0" w:color="FFFFFF"/>
                                                    <w:right w:val="none" w:sz="0" w:space="0" w:color="auto"/>
                                                  </w:divBdr>
                                                  <w:divsChild>
                                                    <w:div w:id="868227309">
                                                      <w:marLeft w:val="0"/>
                                                      <w:marRight w:val="0"/>
                                                      <w:marTop w:val="0"/>
                                                      <w:marBottom w:val="0"/>
                                                      <w:divBdr>
                                                        <w:top w:val="none" w:sz="0" w:space="0" w:color="auto"/>
                                                        <w:left w:val="none" w:sz="0" w:space="0" w:color="auto"/>
                                                        <w:bottom w:val="none" w:sz="0" w:space="0" w:color="auto"/>
                                                        <w:right w:val="none" w:sz="0" w:space="0" w:color="auto"/>
                                                      </w:divBdr>
                                                    </w:div>
                                                  </w:divsChild>
                                                </w:div>
                                                <w:div w:id="1317760055">
                                                  <w:marLeft w:val="0"/>
                                                  <w:marRight w:val="1800"/>
                                                  <w:marTop w:val="0"/>
                                                  <w:marBottom w:val="0"/>
                                                  <w:divBdr>
                                                    <w:top w:val="none" w:sz="0" w:space="0" w:color="auto"/>
                                                    <w:left w:val="none" w:sz="0" w:space="0" w:color="auto"/>
                                                    <w:bottom w:val="single" w:sz="48" w:space="0" w:color="FFFFFF"/>
                                                    <w:right w:val="none" w:sz="0" w:space="0" w:color="auto"/>
                                                  </w:divBdr>
                                                  <w:divsChild>
                                                    <w:div w:id="1641689644">
                                                      <w:marLeft w:val="0"/>
                                                      <w:marRight w:val="0"/>
                                                      <w:marTop w:val="0"/>
                                                      <w:marBottom w:val="0"/>
                                                      <w:divBdr>
                                                        <w:top w:val="none" w:sz="0" w:space="0" w:color="auto"/>
                                                        <w:left w:val="none" w:sz="0" w:space="0" w:color="auto"/>
                                                        <w:bottom w:val="none" w:sz="0" w:space="0" w:color="auto"/>
                                                        <w:right w:val="none" w:sz="0" w:space="0" w:color="auto"/>
                                                      </w:divBdr>
                                                    </w:div>
                                                  </w:divsChild>
                                                </w:div>
                                                <w:div w:id="543375155">
                                                  <w:marLeft w:val="0"/>
                                                  <w:marRight w:val="1800"/>
                                                  <w:marTop w:val="0"/>
                                                  <w:marBottom w:val="0"/>
                                                  <w:divBdr>
                                                    <w:top w:val="none" w:sz="0" w:space="0" w:color="auto"/>
                                                    <w:left w:val="none" w:sz="0" w:space="0" w:color="auto"/>
                                                    <w:bottom w:val="single" w:sz="48" w:space="0" w:color="FFFFFF"/>
                                                    <w:right w:val="none" w:sz="0" w:space="0" w:color="auto"/>
                                                  </w:divBdr>
                                                  <w:divsChild>
                                                    <w:div w:id="230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954189">
          <w:marLeft w:val="0"/>
          <w:marRight w:val="0"/>
          <w:marTop w:val="0"/>
          <w:marBottom w:val="0"/>
          <w:divBdr>
            <w:top w:val="none" w:sz="0" w:space="0" w:color="auto"/>
            <w:left w:val="none" w:sz="0" w:space="0" w:color="auto"/>
            <w:bottom w:val="none" w:sz="0" w:space="0" w:color="auto"/>
            <w:right w:val="none" w:sz="0" w:space="0" w:color="auto"/>
          </w:divBdr>
          <w:divsChild>
            <w:div w:id="110442775">
              <w:marLeft w:val="0"/>
              <w:marRight w:val="0"/>
              <w:marTop w:val="0"/>
              <w:marBottom w:val="180"/>
              <w:divBdr>
                <w:top w:val="none" w:sz="0" w:space="0" w:color="auto"/>
                <w:left w:val="none" w:sz="0" w:space="0" w:color="auto"/>
                <w:bottom w:val="none" w:sz="0" w:space="0" w:color="auto"/>
                <w:right w:val="none" w:sz="0" w:space="0" w:color="auto"/>
              </w:divBdr>
              <w:divsChild>
                <w:div w:id="1612586131">
                  <w:marLeft w:val="0"/>
                  <w:marRight w:val="0"/>
                  <w:marTop w:val="0"/>
                  <w:marBottom w:val="180"/>
                  <w:divBdr>
                    <w:top w:val="none" w:sz="0" w:space="0" w:color="auto"/>
                    <w:left w:val="none" w:sz="0" w:space="0" w:color="auto"/>
                    <w:bottom w:val="none" w:sz="0" w:space="0" w:color="auto"/>
                    <w:right w:val="none" w:sz="0" w:space="0" w:color="auto"/>
                  </w:divBdr>
                  <w:divsChild>
                    <w:div w:id="1768964220">
                      <w:marLeft w:val="0"/>
                      <w:marRight w:val="0"/>
                      <w:marTop w:val="0"/>
                      <w:marBottom w:val="0"/>
                      <w:divBdr>
                        <w:top w:val="none" w:sz="0" w:space="0" w:color="auto"/>
                        <w:left w:val="none" w:sz="0" w:space="0" w:color="auto"/>
                        <w:bottom w:val="none" w:sz="0" w:space="0" w:color="auto"/>
                        <w:right w:val="none" w:sz="0" w:space="0" w:color="auto"/>
                      </w:divBdr>
                    </w:div>
                  </w:divsChild>
                </w:div>
                <w:div w:id="14234594">
                  <w:marLeft w:val="0"/>
                  <w:marRight w:val="0"/>
                  <w:marTop w:val="0"/>
                  <w:marBottom w:val="180"/>
                  <w:divBdr>
                    <w:top w:val="none" w:sz="0" w:space="0" w:color="auto"/>
                    <w:left w:val="none" w:sz="0" w:space="0" w:color="auto"/>
                    <w:bottom w:val="none" w:sz="0" w:space="0" w:color="auto"/>
                    <w:right w:val="none" w:sz="0" w:space="0" w:color="auto"/>
                  </w:divBdr>
                  <w:divsChild>
                    <w:div w:id="13013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129">
              <w:marLeft w:val="0"/>
              <w:marRight w:val="0"/>
              <w:marTop w:val="0"/>
              <w:marBottom w:val="0"/>
              <w:divBdr>
                <w:top w:val="none" w:sz="0" w:space="0" w:color="auto"/>
                <w:left w:val="none" w:sz="0" w:space="0" w:color="auto"/>
                <w:bottom w:val="none" w:sz="0" w:space="0" w:color="auto"/>
                <w:right w:val="none" w:sz="0" w:space="0" w:color="auto"/>
              </w:divBdr>
              <w:divsChild>
                <w:div w:id="2057044729">
                  <w:marLeft w:val="0"/>
                  <w:marRight w:val="0"/>
                  <w:marTop w:val="0"/>
                  <w:marBottom w:val="180"/>
                  <w:divBdr>
                    <w:top w:val="none" w:sz="0" w:space="0" w:color="auto"/>
                    <w:left w:val="none" w:sz="0" w:space="0" w:color="auto"/>
                    <w:bottom w:val="none" w:sz="0" w:space="0" w:color="auto"/>
                    <w:right w:val="none" w:sz="0" w:space="0" w:color="auto"/>
                  </w:divBdr>
                  <w:divsChild>
                    <w:div w:id="817304504">
                      <w:marLeft w:val="0"/>
                      <w:marRight w:val="0"/>
                      <w:marTop w:val="0"/>
                      <w:marBottom w:val="0"/>
                      <w:divBdr>
                        <w:top w:val="none" w:sz="0" w:space="0" w:color="auto"/>
                        <w:left w:val="none" w:sz="0" w:space="0" w:color="auto"/>
                        <w:bottom w:val="none" w:sz="0" w:space="0" w:color="auto"/>
                        <w:right w:val="none" w:sz="0" w:space="0" w:color="auto"/>
                      </w:divBdr>
                    </w:div>
                  </w:divsChild>
                </w:div>
                <w:div w:id="1562710534">
                  <w:marLeft w:val="0"/>
                  <w:marRight w:val="0"/>
                  <w:marTop w:val="0"/>
                  <w:marBottom w:val="180"/>
                  <w:divBdr>
                    <w:top w:val="none" w:sz="0" w:space="0" w:color="auto"/>
                    <w:left w:val="none" w:sz="0" w:space="0" w:color="auto"/>
                    <w:bottom w:val="none" w:sz="0" w:space="0" w:color="auto"/>
                    <w:right w:val="none" w:sz="0" w:space="0" w:color="auto"/>
                  </w:divBdr>
                  <w:divsChild>
                    <w:div w:id="5903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9181">
      <w:bodyDiv w:val="1"/>
      <w:marLeft w:val="0"/>
      <w:marRight w:val="0"/>
      <w:marTop w:val="0"/>
      <w:marBottom w:val="0"/>
      <w:divBdr>
        <w:top w:val="none" w:sz="0" w:space="0" w:color="auto"/>
        <w:left w:val="none" w:sz="0" w:space="0" w:color="auto"/>
        <w:bottom w:val="none" w:sz="0" w:space="0" w:color="auto"/>
        <w:right w:val="none" w:sz="0" w:space="0" w:color="auto"/>
      </w:divBdr>
      <w:divsChild>
        <w:div w:id="123816217">
          <w:marLeft w:val="0"/>
          <w:marRight w:val="0"/>
          <w:marTop w:val="0"/>
          <w:marBottom w:val="0"/>
          <w:divBdr>
            <w:top w:val="none" w:sz="0" w:space="0" w:color="auto"/>
            <w:left w:val="none" w:sz="0" w:space="0" w:color="auto"/>
            <w:bottom w:val="none" w:sz="0" w:space="0" w:color="auto"/>
            <w:right w:val="none" w:sz="0" w:space="0" w:color="auto"/>
          </w:divBdr>
          <w:divsChild>
            <w:div w:id="44377351">
              <w:marLeft w:val="0"/>
              <w:marRight w:val="0"/>
              <w:marTop w:val="0"/>
              <w:marBottom w:val="0"/>
              <w:divBdr>
                <w:top w:val="none" w:sz="0" w:space="0" w:color="auto"/>
                <w:left w:val="none" w:sz="0" w:space="0" w:color="auto"/>
                <w:bottom w:val="none" w:sz="0" w:space="0" w:color="auto"/>
                <w:right w:val="none" w:sz="0" w:space="0" w:color="auto"/>
              </w:divBdr>
              <w:divsChild>
                <w:div w:id="681782655">
                  <w:marLeft w:val="0"/>
                  <w:marRight w:val="0"/>
                  <w:marTop w:val="0"/>
                  <w:marBottom w:val="0"/>
                  <w:divBdr>
                    <w:top w:val="none" w:sz="0" w:space="0" w:color="auto"/>
                    <w:left w:val="none" w:sz="0" w:space="0" w:color="auto"/>
                    <w:bottom w:val="none" w:sz="0" w:space="0" w:color="auto"/>
                    <w:right w:val="none" w:sz="0" w:space="0" w:color="auto"/>
                  </w:divBdr>
                  <w:divsChild>
                    <w:div w:id="1093941106">
                      <w:marLeft w:val="0"/>
                      <w:marRight w:val="0"/>
                      <w:marTop w:val="0"/>
                      <w:marBottom w:val="0"/>
                      <w:divBdr>
                        <w:top w:val="none" w:sz="0" w:space="0" w:color="auto"/>
                        <w:left w:val="none" w:sz="0" w:space="0" w:color="auto"/>
                        <w:bottom w:val="none" w:sz="0" w:space="0" w:color="auto"/>
                        <w:right w:val="none" w:sz="0" w:space="0" w:color="auto"/>
                      </w:divBdr>
                      <w:divsChild>
                        <w:div w:id="319118184">
                          <w:marLeft w:val="0"/>
                          <w:marRight w:val="0"/>
                          <w:marTop w:val="0"/>
                          <w:marBottom w:val="0"/>
                          <w:divBdr>
                            <w:top w:val="none" w:sz="0" w:space="0" w:color="auto"/>
                            <w:left w:val="none" w:sz="0" w:space="0" w:color="auto"/>
                            <w:bottom w:val="none" w:sz="0" w:space="0" w:color="auto"/>
                            <w:right w:val="none" w:sz="0" w:space="0" w:color="auto"/>
                          </w:divBdr>
                          <w:divsChild>
                            <w:div w:id="1179850450">
                              <w:marLeft w:val="-15"/>
                              <w:marRight w:val="0"/>
                              <w:marTop w:val="0"/>
                              <w:marBottom w:val="0"/>
                              <w:divBdr>
                                <w:top w:val="none" w:sz="0" w:space="0" w:color="auto"/>
                                <w:left w:val="none" w:sz="0" w:space="0" w:color="auto"/>
                                <w:bottom w:val="none" w:sz="0" w:space="0" w:color="auto"/>
                                <w:right w:val="none" w:sz="0" w:space="0" w:color="auto"/>
                              </w:divBdr>
                              <w:divsChild>
                                <w:div w:id="589582460">
                                  <w:marLeft w:val="0"/>
                                  <w:marRight w:val="0"/>
                                  <w:marTop w:val="0"/>
                                  <w:marBottom w:val="0"/>
                                  <w:divBdr>
                                    <w:top w:val="none" w:sz="0" w:space="0" w:color="auto"/>
                                    <w:left w:val="none" w:sz="0" w:space="0" w:color="auto"/>
                                    <w:bottom w:val="none" w:sz="0" w:space="0" w:color="auto"/>
                                    <w:right w:val="none" w:sz="0" w:space="0" w:color="auto"/>
                                  </w:divBdr>
                                  <w:divsChild>
                                    <w:div w:id="1393430023">
                                      <w:marLeft w:val="0"/>
                                      <w:marRight w:val="0"/>
                                      <w:marTop w:val="0"/>
                                      <w:marBottom w:val="0"/>
                                      <w:divBdr>
                                        <w:top w:val="none" w:sz="0" w:space="0" w:color="auto"/>
                                        <w:left w:val="none" w:sz="0" w:space="0" w:color="auto"/>
                                        <w:bottom w:val="none" w:sz="0" w:space="0" w:color="auto"/>
                                        <w:right w:val="none" w:sz="0" w:space="0" w:color="auto"/>
                                      </w:divBdr>
                                      <w:divsChild>
                                        <w:div w:id="1846626651">
                                          <w:marLeft w:val="0"/>
                                          <w:marRight w:val="0"/>
                                          <w:marTop w:val="0"/>
                                          <w:marBottom w:val="0"/>
                                          <w:divBdr>
                                            <w:top w:val="none" w:sz="0" w:space="0" w:color="auto"/>
                                            <w:left w:val="none" w:sz="0" w:space="0" w:color="auto"/>
                                            <w:bottom w:val="none" w:sz="0" w:space="0" w:color="auto"/>
                                            <w:right w:val="none" w:sz="0" w:space="0" w:color="auto"/>
                                          </w:divBdr>
                                          <w:divsChild>
                                            <w:div w:id="1296523193">
                                              <w:marLeft w:val="0"/>
                                              <w:marRight w:val="0"/>
                                              <w:marTop w:val="0"/>
                                              <w:marBottom w:val="0"/>
                                              <w:divBdr>
                                                <w:top w:val="none" w:sz="0" w:space="0" w:color="auto"/>
                                                <w:left w:val="none" w:sz="0" w:space="0" w:color="auto"/>
                                                <w:bottom w:val="none" w:sz="0" w:space="0" w:color="auto"/>
                                                <w:right w:val="none" w:sz="0" w:space="0" w:color="auto"/>
                                              </w:divBdr>
                                              <w:divsChild>
                                                <w:div w:id="1385526565">
                                                  <w:marLeft w:val="0"/>
                                                  <w:marRight w:val="1800"/>
                                                  <w:marTop w:val="0"/>
                                                  <w:marBottom w:val="0"/>
                                                  <w:divBdr>
                                                    <w:top w:val="none" w:sz="0" w:space="0" w:color="auto"/>
                                                    <w:left w:val="none" w:sz="0" w:space="0" w:color="auto"/>
                                                    <w:bottom w:val="single" w:sz="48" w:space="0" w:color="FFFFFF"/>
                                                    <w:right w:val="none" w:sz="0" w:space="0" w:color="auto"/>
                                                  </w:divBdr>
                                                  <w:divsChild>
                                                    <w:div w:id="1449662674">
                                                      <w:marLeft w:val="0"/>
                                                      <w:marRight w:val="0"/>
                                                      <w:marTop w:val="0"/>
                                                      <w:marBottom w:val="0"/>
                                                      <w:divBdr>
                                                        <w:top w:val="none" w:sz="0" w:space="0" w:color="auto"/>
                                                        <w:left w:val="none" w:sz="0" w:space="0" w:color="auto"/>
                                                        <w:bottom w:val="none" w:sz="0" w:space="0" w:color="auto"/>
                                                        <w:right w:val="none" w:sz="0" w:space="0" w:color="auto"/>
                                                      </w:divBdr>
                                                    </w:div>
                                                  </w:divsChild>
                                                </w:div>
                                                <w:div w:id="1769351997">
                                                  <w:marLeft w:val="0"/>
                                                  <w:marRight w:val="1800"/>
                                                  <w:marTop w:val="0"/>
                                                  <w:marBottom w:val="0"/>
                                                  <w:divBdr>
                                                    <w:top w:val="none" w:sz="0" w:space="0" w:color="auto"/>
                                                    <w:left w:val="none" w:sz="0" w:space="0" w:color="auto"/>
                                                    <w:bottom w:val="single" w:sz="48" w:space="0" w:color="FFFFFF"/>
                                                    <w:right w:val="none" w:sz="0" w:space="0" w:color="auto"/>
                                                  </w:divBdr>
                                                  <w:divsChild>
                                                    <w:div w:id="1459106906">
                                                      <w:marLeft w:val="0"/>
                                                      <w:marRight w:val="0"/>
                                                      <w:marTop w:val="0"/>
                                                      <w:marBottom w:val="0"/>
                                                      <w:divBdr>
                                                        <w:top w:val="none" w:sz="0" w:space="0" w:color="auto"/>
                                                        <w:left w:val="none" w:sz="0" w:space="0" w:color="auto"/>
                                                        <w:bottom w:val="none" w:sz="0" w:space="0" w:color="auto"/>
                                                        <w:right w:val="none" w:sz="0" w:space="0" w:color="auto"/>
                                                      </w:divBdr>
                                                    </w:div>
                                                  </w:divsChild>
                                                </w:div>
                                                <w:div w:id="523402407">
                                                  <w:marLeft w:val="0"/>
                                                  <w:marRight w:val="1800"/>
                                                  <w:marTop w:val="0"/>
                                                  <w:marBottom w:val="0"/>
                                                  <w:divBdr>
                                                    <w:top w:val="none" w:sz="0" w:space="0" w:color="auto"/>
                                                    <w:left w:val="none" w:sz="0" w:space="0" w:color="auto"/>
                                                    <w:bottom w:val="single" w:sz="48" w:space="0" w:color="FFFFFF"/>
                                                    <w:right w:val="none" w:sz="0" w:space="0" w:color="auto"/>
                                                  </w:divBdr>
                                                  <w:divsChild>
                                                    <w:div w:id="1199662018">
                                                      <w:marLeft w:val="0"/>
                                                      <w:marRight w:val="0"/>
                                                      <w:marTop w:val="0"/>
                                                      <w:marBottom w:val="0"/>
                                                      <w:divBdr>
                                                        <w:top w:val="none" w:sz="0" w:space="0" w:color="auto"/>
                                                        <w:left w:val="none" w:sz="0" w:space="0" w:color="auto"/>
                                                        <w:bottom w:val="none" w:sz="0" w:space="0" w:color="auto"/>
                                                        <w:right w:val="none" w:sz="0" w:space="0" w:color="auto"/>
                                                      </w:divBdr>
                                                    </w:div>
                                                  </w:divsChild>
                                                </w:div>
                                                <w:div w:id="1913542135">
                                                  <w:marLeft w:val="0"/>
                                                  <w:marRight w:val="1800"/>
                                                  <w:marTop w:val="0"/>
                                                  <w:marBottom w:val="0"/>
                                                  <w:divBdr>
                                                    <w:top w:val="none" w:sz="0" w:space="0" w:color="auto"/>
                                                    <w:left w:val="none" w:sz="0" w:space="0" w:color="auto"/>
                                                    <w:bottom w:val="single" w:sz="48" w:space="0" w:color="FFFFFF"/>
                                                    <w:right w:val="none" w:sz="0" w:space="0" w:color="auto"/>
                                                  </w:divBdr>
                                                  <w:divsChild>
                                                    <w:div w:id="803079662">
                                                      <w:marLeft w:val="0"/>
                                                      <w:marRight w:val="0"/>
                                                      <w:marTop w:val="0"/>
                                                      <w:marBottom w:val="0"/>
                                                      <w:divBdr>
                                                        <w:top w:val="none" w:sz="0" w:space="0" w:color="auto"/>
                                                        <w:left w:val="none" w:sz="0" w:space="0" w:color="auto"/>
                                                        <w:bottom w:val="none" w:sz="0" w:space="0" w:color="auto"/>
                                                        <w:right w:val="none" w:sz="0" w:space="0" w:color="auto"/>
                                                      </w:divBdr>
                                                    </w:div>
                                                  </w:divsChild>
                                                </w:div>
                                                <w:div w:id="735326483">
                                                  <w:marLeft w:val="0"/>
                                                  <w:marRight w:val="1800"/>
                                                  <w:marTop w:val="0"/>
                                                  <w:marBottom w:val="0"/>
                                                  <w:divBdr>
                                                    <w:top w:val="none" w:sz="0" w:space="0" w:color="auto"/>
                                                    <w:left w:val="none" w:sz="0" w:space="0" w:color="auto"/>
                                                    <w:bottom w:val="single" w:sz="48" w:space="0" w:color="FFFFFF"/>
                                                    <w:right w:val="none" w:sz="0" w:space="0" w:color="auto"/>
                                                  </w:divBdr>
                                                  <w:divsChild>
                                                    <w:div w:id="129783485">
                                                      <w:marLeft w:val="0"/>
                                                      <w:marRight w:val="0"/>
                                                      <w:marTop w:val="0"/>
                                                      <w:marBottom w:val="0"/>
                                                      <w:divBdr>
                                                        <w:top w:val="none" w:sz="0" w:space="0" w:color="auto"/>
                                                        <w:left w:val="none" w:sz="0" w:space="0" w:color="auto"/>
                                                        <w:bottom w:val="none" w:sz="0" w:space="0" w:color="auto"/>
                                                        <w:right w:val="none" w:sz="0" w:space="0" w:color="auto"/>
                                                      </w:divBdr>
                                                    </w:div>
                                                  </w:divsChild>
                                                </w:div>
                                                <w:div w:id="1864973582">
                                                  <w:marLeft w:val="0"/>
                                                  <w:marRight w:val="1800"/>
                                                  <w:marTop w:val="0"/>
                                                  <w:marBottom w:val="0"/>
                                                  <w:divBdr>
                                                    <w:top w:val="none" w:sz="0" w:space="0" w:color="auto"/>
                                                    <w:left w:val="none" w:sz="0" w:space="0" w:color="auto"/>
                                                    <w:bottom w:val="single" w:sz="48" w:space="0" w:color="FFFFFF"/>
                                                    <w:right w:val="none" w:sz="0" w:space="0" w:color="auto"/>
                                                  </w:divBdr>
                                                  <w:divsChild>
                                                    <w:div w:id="302514199">
                                                      <w:marLeft w:val="0"/>
                                                      <w:marRight w:val="0"/>
                                                      <w:marTop w:val="0"/>
                                                      <w:marBottom w:val="0"/>
                                                      <w:divBdr>
                                                        <w:top w:val="none" w:sz="0" w:space="0" w:color="auto"/>
                                                        <w:left w:val="none" w:sz="0" w:space="0" w:color="auto"/>
                                                        <w:bottom w:val="none" w:sz="0" w:space="0" w:color="auto"/>
                                                        <w:right w:val="none" w:sz="0" w:space="0" w:color="auto"/>
                                                      </w:divBdr>
                                                    </w:div>
                                                  </w:divsChild>
                                                </w:div>
                                                <w:div w:id="923880942">
                                                  <w:marLeft w:val="0"/>
                                                  <w:marRight w:val="1800"/>
                                                  <w:marTop w:val="0"/>
                                                  <w:marBottom w:val="0"/>
                                                  <w:divBdr>
                                                    <w:top w:val="none" w:sz="0" w:space="0" w:color="auto"/>
                                                    <w:left w:val="none" w:sz="0" w:space="0" w:color="auto"/>
                                                    <w:bottom w:val="single" w:sz="48" w:space="0" w:color="FFFFFF"/>
                                                    <w:right w:val="none" w:sz="0" w:space="0" w:color="auto"/>
                                                  </w:divBdr>
                                                  <w:divsChild>
                                                    <w:div w:id="1882203106">
                                                      <w:marLeft w:val="0"/>
                                                      <w:marRight w:val="0"/>
                                                      <w:marTop w:val="0"/>
                                                      <w:marBottom w:val="0"/>
                                                      <w:divBdr>
                                                        <w:top w:val="none" w:sz="0" w:space="0" w:color="auto"/>
                                                        <w:left w:val="none" w:sz="0" w:space="0" w:color="auto"/>
                                                        <w:bottom w:val="none" w:sz="0" w:space="0" w:color="auto"/>
                                                        <w:right w:val="none" w:sz="0" w:space="0" w:color="auto"/>
                                                      </w:divBdr>
                                                    </w:div>
                                                  </w:divsChild>
                                                </w:div>
                                                <w:div w:id="1708219446">
                                                  <w:marLeft w:val="0"/>
                                                  <w:marRight w:val="1800"/>
                                                  <w:marTop w:val="0"/>
                                                  <w:marBottom w:val="0"/>
                                                  <w:divBdr>
                                                    <w:top w:val="none" w:sz="0" w:space="0" w:color="auto"/>
                                                    <w:left w:val="none" w:sz="0" w:space="0" w:color="auto"/>
                                                    <w:bottom w:val="single" w:sz="48" w:space="0" w:color="FFFFFF"/>
                                                    <w:right w:val="none" w:sz="0" w:space="0" w:color="auto"/>
                                                  </w:divBdr>
                                                  <w:divsChild>
                                                    <w:div w:id="699748690">
                                                      <w:marLeft w:val="0"/>
                                                      <w:marRight w:val="0"/>
                                                      <w:marTop w:val="0"/>
                                                      <w:marBottom w:val="0"/>
                                                      <w:divBdr>
                                                        <w:top w:val="none" w:sz="0" w:space="0" w:color="auto"/>
                                                        <w:left w:val="none" w:sz="0" w:space="0" w:color="auto"/>
                                                        <w:bottom w:val="none" w:sz="0" w:space="0" w:color="auto"/>
                                                        <w:right w:val="none" w:sz="0" w:space="0" w:color="auto"/>
                                                      </w:divBdr>
                                                    </w:div>
                                                  </w:divsChild>
                                                </w:div>
                                                <w:div w:id="1041710732">
                                                  <w:marLeft w:val="0"/>
                                                  <w:marRight w:val="1800"/>
                                                  <w:marTop w:val="0"/>
                                                  <w:marBottom w:val="0"/>
                                                  <w:divBdr>
                                                    <w:top w:val="none" w:sz="0" w:space="0" w:color="auto"/>
                                                    <w:left w:val="none" w:sz="0" w:space="0" w:color="auto"/>
                                                    <w:bottom w:val="single" w:sz="48" w:space="0" w:color="FFFFFF"/>
                                                    <w:right w:val="none" w:sz="0" w:space="0" w:color="auto"/>
                                                  </w:divBdr>
                                                  <w:divsChild>
                                                    <w:div w:id="242182907">
                                                      <w:marLeft w:val="0"/>
                                                      <w:marRight w:val="0"/>
                                                      <w:marTop w:val="0"/>
                                                      <w:marBottom w:val="0"/>
                                                      <w:divBdr>
                                                        <w:top w:val="none" w:sz="0" w:space="0" w:color="auto"/>
                                                        <w:left w:val="none" w:sz="0" w:space="0" w:color="auto"/>
                                                        <w:bottom w:val="none" w:sz="0" w:space="0" w:color="auto"/>
                                                        <w:right w:val="none" w:sz="0" w:space="0" w:color="auto"/>
                                                      </w:divBdr>
                                                    </w:div>
                                                  </w:divsChild>
                                                </w:div>
                                                <w:div w:id="2025282102">
                                                  <w:marLeft w:val="0"/>
                                                  <w:marRight w:val="1800"/>
                                                  <w:marTop w:val="0"/>
                                                  <w:marBottom w:val="0"/>
                                                  <w:divBdr>
                                                    <w:top w:val="none" w:sz="0" w:space="0" w:color="auto"/>
                                                    <w:left w:val="none" w:sz="0" w:space="0" w:color="auto"/>
                                                    <w:bottom w:val="single" w:sz="48" w:space="0" w:color="FFFFFF"/>
                                                    <w:right w:val="none" w:sz="0" w:space="0" w:color="auto"/>
                                                  </w:divBdr>
                                                  <w:divsChild>
                                                    <w:div w:id="542138198">
                                                      <w:marLeft w:val="0"/>
                                                      <w:marRight w:val="0"/>
                                                      <w:marTop w:val="0"/>
                                                      <w:marBottom w:val="0"/>
                                                      <w:divBdr>
                                                        <w:top w:val="none" w:sz="0" w:space="0" w:color="auto"/>
                                                        <w:left w:val="none" w:sz="0" w:space="0" w:color="auto"/>
                                                        <w:bottom w:val="none" w:sz="0" w:space="0" w:color="auto"/>
                                                        <w:right w:val="none" w:sz="0" w:space="0" w:color="auto"/>
                                                      </w:divBdr>
                                                    </w:div>
                                                  </w:divsChild>
                                                </w:div>
                                                <w:div w:id="1484930914">
                                                  <w:marLeft w:val="0"/>
                                                  <w:marRight w:val="1800"/>
                                                  <w:marTop w:val="0"/>
                                                  <w:marBottom w:val="0"/>
                                                  <w:divBdr>
                                                    <w:top w:val="none" w:sz="0" w:space="0" w:color="auto"/>
                                                    <w:left w:val="none" w:sz="0" w:space="0" w:color="auto"/>
                                                    <w:bottom w:val="single" w:sz="48" w:space="0" w:color="FFFFFF"/>
                                                    <w:right w:val="none" w:sz="0" w:space="0" w:color="auto"/>
                                                  </w:divBdr>
                                                  <w:divsChild>
                                                    <w:div w:id="1616011940">
                                                      <w:marLeft w:val="0"/>
                                                      <w:marRight w:val="0"/>
                                                      <w:marTop w:val="0"/>
                                                      <w:marBottom w:val="0"/>
                                                      <w:divBdr>
                                                        <w:top w:val="none" w:sz="0" w:space="0" w:color="auto"/>
                                                        <w:left w:val="none" w:sz="0" w:space="0" w:color="auto"/>
                                                        <w:bottom w:val="none" w:sz="0" w:space="0" w:color="auto"/>
                                                        <w:right w:val="none" w:sz="0" w:space="0" w:color="auto"/>
                                                      </w:divBdr>
                                                    </w:div>
                                                  </w:divsChild>
                                                </w:div>
                                                <w:div w:id="745146349">
                                                  <w:marLeft w:val="0"/>
                                                  <w:marRight w:val="1800"/>
                                                  <w:marTop w:val="0"/>
                                                  <w:marBottom w:val="0"/>
                                                  <w:divBdr>
                                                    <w:top w:val="none" w:sz="0" w:space="0" w:color="auto"/>
                                                    <w:left w:val="none" w:sz="0" w:space="0" w:color="auto"/>
                                                    <w:bottom w:val="single" w:sz="48" w:space="0" w:color="FFFFFF"/>
                                                    <w:right w:val="none" w:sz="0" w:space="0" w:color="auto"/>
                                                  </w:divBdr>
                                                  <w:divsChild>
                                                    <w:div w:id="2024478933">
                                                      <w:marLeft w:val="0"/>
                                                      <w:marRight w:val="0"/>
                                                      <w:marTop w:val="0"/>
                                                      <w:marBottom w:val="0"/>
                                                      <w:divBdr>
                                                        <w:top w:val="none" w:sz="0" w:space="0" w:color="auto"/>
                                                        <w:left w:val="none" w:sz="0" w:space="0" w:color="auto"/>
                                                        <w:bottom w:val="none" w:sz="0" w:space="0" w:color="auto"/>
                                                        <w:right w:val="none" w:sz="0" w:space="0" w:color="auto"/>
                                                      </w:divBdr>
                                                    </w:div>
                                                  </w:divsChild>
                                                </w:div>
                                                <w:div w:id="743382823">
                                                  <w:marLeft w:val="0"/>
                                                  <w:marRight w:val="1800"/>
                                                  <w:marTop w:val="0"/>
                                                  <w:marBottom w:val="0"/>
                                                  <w:divBdr>
                                                    <w:top w:val="none" w:sz="0" w:space="0" w:color="auto"/>
                                                    <w:left w:val="none" w:sz="0" w:space="0" w:color="auto"/>
                                                    <w:bottom w:val="single" w:sz="48" w:space="0" w:color="FFFFFF"/>
                                                    <w:right w:val="none" w:sz="0" w:space="0" w:color="auto"/>
                                                  </w:divBdr>
                                                  <w:divsChild>
                                                    <w:div w:id="663314840">
                                                      <w:marLeft w:val="0"/>
                                                      <w:marRight w:val="0"/>
                                                      <w:marTop w:val="0"/>
                                                      <w:marBottom w:val="0"/>
                                                      <w:divBdr>
                                                        <w:top w:val="none" w:sz="0" w:space="0" w:color="auto"/>
                                                        <w:left w:val="none" w:sz="0" w:space="0" w:color="auto"/>
                                                        <w:bottom w:val="none" w:sz="0" w:space="0" w:color="auto"/>
                                                        <w:right w:val="none" w:sz="0" w:space="0" w:color="auto"/>
                                                      </w:divBdr>
                                                    </w:div>
                                                  </w:divsChild>
                                                </w:div>
                                                <w:div w:id="811826459">
                                                  <w:marLeft w:val="0"/>
                                                  <w:marRight w:val="1800"/>
                                                  <w:marTop w:val="0"/>
                                                  <w:marBottom w:val="0"/>
                                                  <w:divBdr>
                                                    <w:top w:val="none" w:sz="0" w:space="0" w:color="auto"/>
                                                    <w:left w:val="none" w:sz="0" w:space="0" w:color="auto"/>
                                                    <w:bottom w:val="single" w:sz="48" w:space="0" w:color="FFFFFF"/>
                                                    <w:right w:val="none" w:sz="0" w:space="0" w:color="auto"/>
                                                  </w:divBdr>
                                                  <w:divsChild>
                                                    <w:div w:id="474176122">
                                                      <w:marLeft w:val="0"/>
                                                      <w:marRight w:val="0"/>
                                                      <w:marTop w:val="0"/>
                                                      <w:marBottom w:val="0"/>
                                                      <w:divBdr>
                                                        <w:top w:val="none" w:sz="0" w:space="0" w:color="auto"/>
                                                        <w:left w:val="none" w:sz="0" w:space="0" w:color="auto"/>
                                                        <w:bottom w:val="none" w:sz="0" w:space="0" w:color="auto"/>
                                                        <w:right w:val="none" w:sz="0" w:space="0" w:color="auto"/>
                                                      </w:divBdr>
                                                    </w:div>
                                                  </w:divsChild>
                                                </w:div>
                                                <w:div w:id="2074573212">
                                                  <w:marLeft w:val="0"/>
                                                  <w:marRight w:val="1800"/>
                                                  <w:marTop w:val="0"/>
                                                  <w:marBottom w:val="0"/>
                                                  <w:divBdr>
                                                    <w:top w:val="none" w:sz="0" w:space="0" w:color="auto"/>
                                                    <w:left w:val="none" w:sz="0" w:space="0" w:color="auto"/>
                                                    <w:bottom w:val="single" w:sz="48" w:space="0" w:color="FFFFFF"/>
                                                    <w:right w:val="none" w:sz="0" w:space="0" w:color="auto"/>
                                                  </w:divBdr>
                                                  <w:divsChild>
                                                    <w:div w:id="13775552">
                                                      <w:marLeft w:val="0"/>
                                                      <w:marRight w:val="0"/>
                                                      <w:marTop w:val="0"/>
                                                      <w:marBottom w:val="0"/>
                                                      <w:divBdr>
                                                        <w:top w:val="none" w:sz="0" w:space="0" w:color="auto"/>
                                                        <w:left w:val="none" w:sz="0" w:space="0" w:color="auto"/>
                                                        <w:bottom w:val="none" w:sz="0" w:space="0" w:color="auto"/>
                                                        <w:right w:val="none" w:sz="0" w:space="0" w:color="auto"/>
                                                      </w:divBdr>
                                                    </w:div>
                                                  </w:divsChild>
                                                </w:div>
                                                <w:div w:id="1679457442">
                                                  <w:marLeft w:val="0"/>
                                                  <w:marRight w:val="1800"/>
                                                  <w:marTop w:val="0"/>
                                                  <w:marBottom w:val="0"/>
                                                  <w:divBdr>
                                                    <w:top w:val="none" w:sz="0" w:space="0" w:color="auto"/>
                                                    <w:left w:val="none" w:sz="0" w:space="0" w:color="auto"/>
                                                    <w:bottom w:val="single" w:sz="48" w:space="0" w:color="FFFFFF"/>
                                                    <w:right w:val="none" w:sz="0" w:space="0" w:color="auto"/>
                                                  </w:divBdr>
                                                  <w:divsChild>
                                                    <w:div w:id="270432570">
                                                      <w:marLeft w:val="0"/>
                                                      <w:marRight w:val="0"/>
                                                      <w:marTop w:val="0"/>
                                                      <w:marBottom w:val="0"/>
                                                      <w:divBdr>
                                                        <w:top w:val="none" w:sz="0" w:space="0" w:color="auto"/>
                                                        <w:left w:val="none" w:sz="0" w:space="0" w:color="auto"/>
                                                        <w:bottom w:val="none" w:sz="0" w:space="0" w:color="auto"/>
                                                        <w:right w:val="none" w:sz="0" w:space="0" w:color="auto"/>
                                                      </w:divBdr>
                                                    </w:div>
                                                  </w:divsChild>
                                                </w:div>
                                                <w:div w:id="576525503">
                                                  <w:marLeft w:val="0"/>
                                                  <w:marRight w:val="1800"/>
                                                  <w:marTop w:val="0"/>
                                                  <w:marBottom w:val="0"/>
                                                  <w:divBdr>
                                                    <w:top w:val="none" w:sz="0" w:space="0" w:color="auto"/>
                                                    <w:left w:val="none" w:sz="0" w:space="0" w:color="auto"/>
                                                    <w:bottom w:val="single" w:sz="48" w:space="0" w:color="FFFFFF"/>
                                                    <w:right w:val="none" w:sz="0" w:space="0" w:color="auto"/>
                                                  </w:divBdr>
                                                  <w:divsChild>
                                                    <w:div w:id="1856260642">
                                                      <w:marLeft w:val="0"/>
                                                      <w:marRight w:val="0"/>
                                                      <w:marTop w:val="0"/>
                                                      <w:marBottom w:val="0"/>
                                                      <w:divBdr>
                                                        <w:top w:val="none" w:sz="0" w:space="0" w:color="auto"/>
                                                        <w:left w:val="none" w:sz="0" w:space="0" w:color="auto"/>
                                                        <w:bottom w:val="none" w:sz="0" w:space="0" w:color="auto"/>
                                                        <w:right w:val="none" w:sz="0" w:space="0" w:color="auto"/>
                                                      </w:divBdr>
                                                    </w:div>
                                                  </w:divsChild>
                                                </w:div>
                                                <w:div w:id="1949001780">
                                                  <w:marLeft w:val="0"/>
                                                  <w:marRight w:val="1800"/>
                                                  <w:marTop w:val="0"/>
                                                  <w:marBottom w:val="0"/>
                                                  <w:divBdr>
                                                    <w:top w:val="none" w:sz="0" w:space="0" w:color="auto"/>
                                                    <w:left w:val="none" w:sz="0" w:space="0" w:color="auto"/>
                                                    <w:bottom w:val="single" w:sz="48" w:space="0" w:color="FFFFFF"/>
                                                    <w:right w:val="none" w:sz="0" w:space="0" w:color="auto"/>
                                                  </w:divBdr>
                                                  <w:divsChild>
                                                    <w:div w:id="594486357">
                                                      <w:marLeft w:val="0"/>
                                                      <w:marRight w:val="0"/>
                                                      <w:marTop w:val="0"/>
                                                      <w:marBottom w:val="0"/>
                                                      <w:divBdr>
                                                        <w:top w:val="none" w:sz="0" w:space="0" w:color="auto"/>
                                                        <w:left w:val="none" w:sz="0" w:space="0" w:color="auto"/>
                                                        <w:bottom w:val="none" w:sz="0" w:space="0" w:color="auto"/>
                                                        <w:right w:val="none" w:sz="0" w:space="0" w:color="auto"/>
                                                      </w:divBdr>
                                                    </w:div>
                                                  </w:divsChild>
                                                </w:div>
                                                <w:div w:id="254435301">
                                                  <w:marLeft w:val="0"/>
                                                  <w:marRight w:val="1800"/>
                                                  <w:marTop w:val="0"/>
                                                  <w:marBottom w:val="0"/>
                                                  <w:divBdr>
                                                    <w:top w:val="none" w:sz="0" w:space="0" w:color="auto"/>
                                                    <w:left w:val="none" w:sz="0" w:space="0" w:color="auto"/>
                                                    <w:bottom w:val="single" w:sz="48" w:space="0" w:color="FFFFFF"/>
                                                    <w:right w:val="none" w:sz="0" w:space="0" w:color="auto"/>
                                                  </w:divBdr>
                                                  <w:divsChild>
                                                    <w:div w:id="1461846730">
                                                      <w:marLeft w:val="0"/>
                                                      <w:marRight w:val="0"/>
                                                      <w:marTop w:val="0"/>
                                                      <w:marBottom w:val="0"/>
                                                      <w:divBdr>
                                                        <w:top w:val="none" w:sz="0" w:space="0" w:color="auto"/>
                                                        <w:left w:val="none" w:sz="0" w:space="0" w:color="auto"/>
                                                        <w:bottom w:val="none" w:sz="0" w:space="0" w:color="auto"/>
                                                        <w:right w:val="none" w:sz="0" w:space="0" w:color="auto"/>
                                                      </w:divBdr>
                                                    </w:div>
                                                  </w:divsChild>
                                                </w:div>
                                                <w:div w:id="503014658">
                                                  <w:marLeft w:val="0"/>
                                                  <w:marRight w:val="1800"/>
                                                  <w:marTop w:val="0"/>
                                                  <w:marBottom w:val="0"/>
                                                  <w:divBdr>
                                                    <w:top w:val="none" w:sz="0" w:space="0" w:color="auto"/>
                                                    <w:left w:val="none" w:sz="0" w:space="0" w:color="auto"/>
                                                    <w:bottom w:val="single" w:sz="48" w:space="0" w:color="FFFFFF"/>
                                                    <w:right w:val="none" w:sz="0" w:space="0" w:color="auto"/>
                                                  </w:divBdr>
                                                  <w:divsChild>
                                                    <w:div w:id="2067753792">
                                                      <w:marLeft w:val="0"/>
                                                      <w:marRight w:val="0"/>
                                                      <w:marTop w:val="0"/>
                                                      <w:marBottom w:val="0"/>
                                                      <w:divBdr>
                                                        <w:top w:val="none" w:sz="0" w:space="0" w:color="auto"/>
                                                        <w:left w:val="none" w:sz="0" w:space="0" w:color="auto"/>
                                                        <w:bottom w:val="none" w:sz="0" w:space="0" w:color="auto"/>
                                                        <w:right w:val="none" w:sz="0" w:space="0" w:color="auto"/>
                                                      </w:divBdr>
                                                    </w:div>
                                                  </w:divsChild>
                                                </w:div>
                                                <w:div w:id="135953907">
                                                  <w:marLeft w:val="0"/>
                                                  <w:marRight w:val="1800"/>
                                                  <w:marTop w:val="0"/>
                                                  <w:marBottom w:val="0"/>
                                                  <w:divBdr>
                                                    <w:top w:val="none" w:sz="0" w:space="0" w:color="auto"/>
                                                    <w:left w:val="none" w:sz="0" w:space="0" w:color="auto"/>
                                                    <w:bottom w:val="single" w:sz="48" w:space="0" w:color="FFFFFF"/>
                                                    <w:right w:val="none" w:sz="0" w:space="0" w:color="auto"/>
                                                  </w:divBdr>
                                                  <w:divsChild>
                                                    <w:div w:id="1330476861">
                                                      <w:marLeft w:val="0"/>
                                                      <w:marRight w:val="0"/>
                                                      <w:marTop w:val="0"/>
                                                      <w:marBottom w:val="0"/>
                                                      <w:divBdr>
                                                        <w:top w:val="none" w:sz="0" w:space="0" w:color="auto"/>
                                                        <w:left w:val="none" w:sz="0" w:space="0" w:color="auto"/>
                                                        <w:bottom w:val="none" w:sz="0" w:space="0" w:color="auto"/>
                                                        <w:right w:val="none" w:sz="0" w:space="0" w:color="auto"/>
                                                      </w:divBdr>
                                                    </w:div>
                                                  </w:divsChild>
                                                </w:div>
                                                <w:div w:id="890385139">
                                                  <w:marLeft w:val="0"/>
                                                  <w:marRight w:val="1800"/>
                                                  <w:marTop w:val="0"/>
                                                  <w:marBottom w:val="0"/>
                                                  <w:divBdr>
                                                    <w:top w:val="none" w:sz="0" w:space="0" w:color="auto"/>
                                                    <w:left w:val="none" w:sz="0" w:space="0" w:color="auto"/>
                                                    <w:bottom w:val="single" w:sz="48" w:space="0" w:color="FFFFFF"/>
                                                    <w:right w:val="none" w:sz="0" w:space="0" w:color="auto"/>
                                                  </w:divBdr>
                                                  <w:divsChild>
                                                    <w:div w:id="1268612163">
                                                      <w:marLeft w:val="0"/>
                                                      <w:marRight w:val="0"/>
                                                      <w:marTop w:val="0"/>
                                                      <w:marBottom w:val="0"/>
                                                      <w:divBdr>
                                                        <w:top w:val="none" w:sz="0" w:space="0" w:color="auto"/>
                                                        <w:left w:val="none" w:sz="0" w:space="0" w:color="auto"/>
                                                        <w:bottom w:val="none" w:sz="0" w:space="0" w:color="auto"/>
                                                        <w:right w:val="none" w:sz="0" w:space="0" w:color="auto"/>
                                                      </w:divBdr>
                                                    </w:div>
                                                  </w:divsChild>
                                                </w:div>
                                                <w:div w:id="568423944">
                                                  <w:marLeft w:val="0"/>
                                                  <w:marRight w:val="1800"/>
                                                  <w:marTop w:val="0"/>
                                                  <w:marBottom w:val="0"/>
                                                  <w:divBdr>
                                                    <w:top w:val="none" w:sz="0" w:space="0" w:color="auto"/>
                                                    <w:left w:val="none" w:sz="0" w:space="0" w:color="auto"/>
                                                    <w:bottom w:val="single" w:sz="48" w:space="0" w:color="FFFFFF"/>
                                                    <w:right w:val="none" w:sz="0" w:space="0" w:color="auto"/>
                                                  </w:divBdr>
                                                  <w:divsChild>
                                                    <w:div w:id="181478977">
                                                      <w:marLeft w:val="0"/>
                                                      <w:marRight w:val="0"/>
                                                      <w:marTop w:val="0"/>
                                                      <w:marBottom w:val="0"/>
                                                      <w:divBdr>
                                                        <w:top w:val="none" w:sz="0" w:space="0" w:color="auto"/>
                                                        <w:left w:val="none" w:sz="0" w:space="0" w:color="auto"/>
                                                        <w:bottom w:val="none" w:sz="0" w:space="0" w:color="auto"/>
                                                        <w:right w:val="none" w:sz="0" w:space="0" w:color="auto"/>
                                                      </w:divBdr>
                                                    </w:div>
                                                  </w:divsChild>
                                                </w:div>
                                                <w:div w:id="1682467775">
                                                  <w:marLeft w:val="0"/>
                                                  <w:marRight w:val="1800"/>
                                                  <w:marTop w:val="0"/>
                                                  <w:marBottom w:val="0"/>
                                                  <w:divBdr>
                                                    <w:top w:val="none" w:sz="0" w:space="0" w:color="auto"/>
                                                    <w:left w:val="none" w:sz="0" w:space="0" w:color="auto"/>
                                                    <w:bottom w:val="single" w:sz="48" w:space="0" w:color="FFFFFF"/>
                                                    <w:right w:val="none" w:sz="0" w:space="0" w:color="auto"/>
                                                  </w:divBdr>
                                                  <w:divsChild>
                                                    <w:div w:id="76483704">
                                                      <w:marLeft w:val="0"/>
                                                      <w:marRight w:val="0"/>
                                                      <w:marTop w:val="0"/>
                                                      <w:marBottom w:val="0"/>
                                                      <w:divBdr>
                                                        <w:top w:val="none" w:sz="0" w:space="0" w:color="auto"/>
                                                        <w:left w:val="none" w:sz="0" w:space="0" w:color="auto"/>
                                                        <w:bottom w:val="none" w:sz="0" w:space="0" w:color="auto"/>
                                                        <w:right w:val="none" w:sz="0" w:space="0" w:color="auto"/>
                                                      </w:divBdr>
                                                    </w:div>
                                                  </w:divsChild>
                                                </w:div>
                                                <w:div w:id="834490869">
                                                  <w:marLeft w:val="0"/>
                                                  <w:marRight w:val="1800"/>
                                                  <w:marTop w:val="0"/>
                                                  <w:marBottom w:val="0"/>
                                                  <w:divBdr>
                                                    <w:top w:val="none" w:sz="0" w:space="0" w:color="auto"/>
                                                    <w:left w:val="none" w:sz="0" w:space="0" w:color="auto"/>
                                                    <w:bottom w:val="single" w:sz="48" w:space="0" w:color="FFFFFF"/>
                                                    <w:right w:val="none" w:sz="0" w:space="0" w:color="auto"/>
                                                  </w:divBdr>
                                                  <w:divsChild>
                                                    <w:div w:id="19857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603832">
          <w:marLeft w:val="0"/>
          <w:marRight w:val="0"/>
          <w:marTop w:val="0"/>
          <w:marBottom w:val="0"/>
          <w:divBdr>
            <w:top w:val="none" w:sz="0" w:space="0" w:color="auto"/>
            <w:left w:val="none" w:sz="0" w:space="0" w:color="auto"/>
            <w:bottom w:val="none" w:sz="0" w:space="0" w:color="auto"/>
            <w:right w:val="none" w:sz="0" w:space="0" w:color="auto"/>
          </w:divBdr>
          <w:divsChild>
            <w:div w:id="2072997648">
              <w:marLeft w:val="0"/>
              <w:marRight w:val="0"/>
              <w:marTop w:val="0"/>
              <w:marBottom w:val="180"/>
              <w:divBdr>
                <w:top w:val="none" w:sz="0" w:space="0" w:color="auto"/>
                <w:left w:val="none" w:sz="0" w:space="0" w:color="auto"/>
                <w:bottom w:val="none" w:sz="0" w:space="0" w:color="auto"/>
                <w:right w:val="none" w:sz="0" w:space="0" w:color="auto"/>
              </w:divBdr>
              <w:divsChild>
                <w:div w:id="1612008727">
                  <w:marLeft w:val="0"/>
                  <w:marRight w:val="0"/>
                  <w:marTop w:val="0"/>
                  <w:marBottom w:val="180"/>
                  <w:divBdr>
                    <w:top w:val="none" w:sz="0" w:space="0" w:color="auto"/>
                    <w:left w:val="none" w:sz="0" w:space="0" w:color="auto"/>
                    <w:bottom w:val="none" w:sz="0" w:space="0" w:color="auto"/>
                    <w:right w:val="none" w:sz="0" w:space="0" w:color="auto"/>
                  </w:divBdr>
                  <w:divsChild>
                    <w:div w:id="1437022201">
                      <w:marLeft w:val="0"/>
                      <w:marRight w:val="0"/>
                      <w:marTop w:val="0"/>
                      <w:marBottom w:val="0"/>
                      <w:divBdr>
                        <w:top w:val="none" w:sz="0" w:space="0" w:color="auto"/>
                        <w:left w:val="none" w:sz="0" w:space="0" w:color="auto"/>
                        <w:bottom w:val="none" w:sz="0" w:space="0" w:color="auto"/>
                        <w:right w:val="none" w:sz="0" w:space="0" w:color="auto"/>
                      </w:divBdr>
                    </w:div>
                  </w:divsChild>
                </w:div>
                <w:div w:id="1716391670">
                  <w:marLeft w:val="0"/>
                  <w:marRight w:val="0"/>
                  <w:marTop w:val="0"/>
                  <w:marBottom w:val="180"/>
                  <w:divBdr>
                    <w:top w:val="none" w:sz="0" w:space="0" w:color="auto"/>
                    <w:left w:val="none" w:sz="0" w:space="0" w:color="auto"/>
                    <w:bottom w:val="none" w:sz="0" w:space="0" w:color="auto"/>
                    <w:right w:val="none" w:sz="0" w:space="0" w:color="auto"/>
                  </w:divBdr>
                  <w:divsChild>
                    <w:div w:id="2697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4469">
              <w:marLeft w:val="0"/>
              <w:marRight w:val="0"/>
              <w:marTop w:val="0"/>
              <w:marBottom w:val="0"/>
              <w:divBdr>
                <w:top w:val="none" w:sz="0" w:space="0" w:color="auto"/>
                <w:left w:val="none" w:sz="0" w:space="0" w:color="auto"/>
                <w:bottom w:val="none" w:sz="0" w:space="0" w:color="auto"/>
                <w:right w:val="none" w:sz="0" w:space="0" w:color="auto"/>
              </w:divBdr>
              <w:divsChild>
                <w:div w:id="56589449">
                  <w:marLeft w:val="0"/>
                  <w:marRight w:val="0"/>
                  <w:marTop w:val="0"/>
                  <w:marBottom w:val="180"/>
                  <w:divBdr>
                    <w:top w:val="none" w:sz="0" w:space="0" w:color="auto"/>
                    <w:left w:val="none" w:sz="0" w:space="0" w:color="auto"/>
                    <w:bottom w:val="none" w:sz="0" w:space="0" w:color="auto"/>
                    <w:right w:val="none" w:sz="0" w:space="0" w:color="auto"/>
                  </w:divBdr>
                  <w:divsChild>
                    <w:div w:id="1964188795">
                      <w:marLeft w:val="0"/>
                      <w:marRight w:val="0"/>
                      <w:marTop w:val="0"/>
                      <w:marBottom w:val="0"/>
                      <w:divBdr>
                        <w:top w:val="none" w:sz="0" w:space="0" w:color="auto"/>
                        <w:left w:val="none" w:sz="0" w:space="0" w:color="auto"/>
                        <w:bottom w:val="none" w:sz="0" w:space="0" w:color="auto"/>
                        <w:right w:val="none" w:sz="0" w:space="0" w:color="auto"/>
                      </w:divBdr>
                    </w:div>
                  </w:divsChild>
                </w:div>
                <w:div w:id="1800684595">
                  <w:marLeft w:val="0"/>
                  <w:marRight w:val="0"/>
                  <w:marTop w:val="0"/>
                  <w:marBottom w:val="180"/>
                  <w:divBdr>
                    <w:top w:val="none" w:sz="0" w:space="0" w:color="auto"/>
                    <w:left w:val="none" w:sz="0" w:space="0" w:color="auto"/>
                    <w:bottom w:val="none" w:sz="0" w:space="0" w:color="auto"/>
                    <w:right w:val="none" w:sz="0" w:space="0" w:color="auto"/>
                  </w:divBdr>
                  <w:divsChild>
                    <w:div w:id="7704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82562">
      <w:bodyDiv w:val="1"/>
      <w:marLeft w:val="0"/>
      <w:marRight w:val="0"/>
      <w:marTop w:val="0"/>
      <w:marBottom w:val="0"/>
      <w:divBdr>
        <w:top w:val="none" w:sz="0" w:space="0" w:color="auto"/>
        <w:left w:val="none" w:sz="0" w:space="0" w:color="auto"/>
        <w:bottom w:val="none" w:sz="0" w:space="0" w:color="auto"/>
        <w:right w:val="none" w:sz="0" w:space="0" w:color="auto"/>
      </w:divBdr>
    </w:div>
    <w:div w:id="17974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standards-manual/vr-sfp-chapter-03" TargetMode="External"/><Relationship Id="rId18" Type="http://schemas.openxmlformats.org/officeDocument/2006/relationships/hyperlink" Target="https://www.twc.texas.gov/standards-manual/vr-sfp-chapter-13" TargetMode="External"/><Relationship Id="rId26" Type="http://schemas.openxmlformats.org/officeDocument/2006/relationships/hyperlink" Target="https://www.twc.texas.gov/vocational-rehabilitation-service-forms" TargetMode="External"/><Relationship Id="rId39" Type="http://schemas.openxmlformats.org/officeDocument/2006/relationships/hyperlink" Target="https://www.twc.texas.gov/standards-manual/vr-sfp-chapter-13" TargetMode="External"/><Relationship Id="rId3" Type="http://schemas.openxmlformats.org/officeDocument/2006/relationships/customXml" Target="../customXml/item3.xml"/><Relationship Id="rId21" Type="http://schemas.openxmlformats.org/officeDocument/2006/relationships/hyperlink" Target="https://www.twc.texas.gov/standards-manual/vr-sfp-chapter-13" TargetMode="External"/><Relationship Id="rId34" Type="http://schemas.openxmlformats.org/officeDocument/2006/relationships/hyperlink" Target="https://www.twc.texas.gov/standards-manual/vr-sfp-chapter-13" TargetMode="External"/><Relationship Id="rId42" Type="http://schemas.openxmlformats.org/officeDocument/2006/relationships/hyperlink" Target="https://www.twc.texas.gov/vocational-rehabilitation-service-forms" TargetMode="External"/><Relationship Id="rId47" Type="http://schemas.openxmlformats.org/officeDocument/2006/relationships/hyperlink" Target="https://www.twc.texas.gov/vocational-rehabilitation-service-forms" TargetMode="Externa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twc.texas.gov/standards-manual/vr-sfp-chapter-03" TargetMode="External"/><Relationship Id="rId17" Type="http://schemas.openxmlformats.org/officeDocument/2006/relationships/hyperlink" Target="https://www.twc.texas.gov/vocational-rehabilitation-service-forms" TargetMode="External"/><Relationship Id="rId25" Type="http://schemas.openxmlformats.org/officeDocument/2006/relationships/hyperlink" Target="https://www.twc.texas.gov/standards-manual/vr-sfp-chapter-03" TargetMode="External"/><Relationship Id="rId33" Type="http://schemas.openxmlformats.org/officeDocument/2006/relationships/hyperlink" Target="https://www.twc.texas.gov/standards-manual/vr-sfp-chapter-13" TargetMode="External"/><Relationship Id="rId38" Type="http://schemas.openxmlformats.org/officeDocument/2006/relationships/hyperlink" Target="https://www.twc.texas.gov/standards-manual/vr-sfp-chapter-13" TargetMode="External"/><Relationship Id="rId46" Type="http://schemas.openxmlformats.org/officeDocument/2006/relationships/hyperlink" Target="https://www.twc.texas.gov/standards-manual/vr-sfp-chapter-13" TargetMode="External"/><Relationship Id="rId2" Type="http://schemas.openxmlformats.org/officeDocument/2006/relationships/customXml" Target="../customXml/item2.xml"/><Relationship Id="rId16" Type="http://schemas.openxmlformats.org/officeDocument/2006/relationships/hyperlink" Target="https://www.twc.texas.gov/standards-manual/vr-sfp-chapter-03" TargetMode="External"/><Relationship Id="rId20" Type="http://schemas.openxmlformats.org/officeDocument/2006/relationships/hyperlink" Target="https://www.twc.texas.gov/standards-manual/vr-sfp-chapter-13" TargetMode="External"/><Relationship Id="rId29" Type="http://schemas.openxmlformats.org/officeDocument/2006/relationships/hyperlink" Target="https://www.twc.texas.gov/standards-manual/vr-sfp-chapter-20" TargetMode="External"/><Relationship Id="rId41" Type="http://schemas.openxmlformats.org/officeDocument/2006/relationships/hyperlink" Target="https://www.twc.texas.gov/vr-services-manual/vrsm-c-10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vocational-rehabilitation-service-forms" TargetMode="External"/><Relationship Id="rId24" Type="http://schemas.openxmlformats.org/officeDocument/2006/relationships/hyperlink" Target="https://www.twc.texas.gov/standards-manual/vr-sfp-chapter-03" TargetMode="External"/><Relationship Id="rId32" Type="http://schemas.openxmlformats.org/officeDocument/2006/relationships/hyperlink" Target="https://www.twc.texas.gov/standards-manual/vr-sfp-chapter-13" TargetMode="External"/><Relationship Id="rId37" Type="http://schemas.openxmlformats.org/officeDocument/2006/relationships/hyperlink" Target="https://www.twc.texas.gov/standards-manual/vr-sfp-chapter-13" TargetMode="External"/><Relationship Id="rId40" Type="http://schemas.openxmlformats.org/officeDocument/2006/relationships/hyperlink" Target="https://www.twc.texas.gov/standards-manual/vr-sfp-chapter-13" TargetMode="External"/><Relationship Id="rId45" Type="http://schemas.openxmlformats.org/officeDocument/2006/relationships/hyperlink" Target="https://www.twc.texas.gov/standards-manual/vr-sfp-chapter-03" TargetMode="External"/><Relationship Id="rId5" Type="http://schemas.openxmlformats.org/officeDocument/2006/relationships/styles" Target="styles.xml"/><Relationship Id="rId15" Type="http://schemas.openxmlformats.org/officeDocument/2006/relationships/hyperlink" Target="https://www.twc.texas.gov/vocational-rehabilitation-service-forms" TargetMode="External"/><Relationship Id="rId23" Type="http://schemas.openxmlformats.org/officeDocument/2006/relationships/hyperlink" Target="https://www.twc.texas.gov/standards-manual/vr-sfp-chapter-03" TargetMode="External"/><Relationship Id="rId28" Type="http://schemas.openxmlformats.org/officeDocument/2006/relationships/hyperlink" Target="https://www.twc.texas.gov/standards-manual/vr-sfp-chapter-20" TargetMode="External"/><Relationship Id="rId36" Type="http://schemas.openxmlformats.org/officeDocument/2006/relationships/hyperlink" Target="https://www.twc.texas.gov/standards-manual/vr-sfp-chapter-13" TargetMode="External"/><Relationship Id="rId49" Type="http://schemas.openxmlformats.org/officeDocument/2006/relationships/fontTable" Target="fontTable.xml"/><Relationship Id="rId10" Type="http://schemas.openxmlformats.org/officeDocument/2006/relationships/hyperlink" Target="https://www.twc.texas.gov/standards-manual/vr-sfp-chapter-13" TargetMode="External"/><Relationship Id="rId19" Type="http://schemas.openxmlformats.org/officeDocument/2006/relationships/hyperlink" Target="https://www.twc.texas.gov/standards-manual/vr-sfp-chapter-13" TargetMode="External"/><Relationship Id="rId31" Type="http://schemas.openxmlformats.org/officeDocument/2006/relationships/hyperlink" Target="https://www.twc.texas.gov/standards-manual/vr-sfp-chapter-13" TargetMode="External"/><Relationship Id="rId44" Type="http://schemas.openxmlformats.org/officeDocument/2006/relationships/hyperlink" Target="https://www.twc.texas.gov/standards-manual/vr-sfp-chapter-03" TargetMode="External"/><Relationship Id="rId4" Type="http://schemas.openxmlformats.org/officeDocument/2006/relationships/numbering" Target="numbering.xml"/><Relationship Id="rId9" Type="http://schemas.openxmlformats.org/officeDocument/2006/relationships/hyperlink" Target="https://www.twc.texas.gov/standards-manual/vr-sfp-chapter-13" TargetMode="External"/><Relationship Id="rId14" Type="http://schemas.openxmlformats.org/officeDocument/2006/relationships/hyperlink" Target="https://www.twc.texas.gov/vocational-rehabilitation-service-forms" TargetMode="External"/><Relationship Id="rId22" Type="http://schemas.openxmlformats.org/officeDocument/2006/relationships/hyperlink" Target="https://www.twc.texas.gov/vocational-rehabilitation-service-forms" TargetMode="External"/><Relationship Id="rId27" Type="http://schemas.openxmlformats.org/officeDocument/2006/relationships/hyperlink" Target="https://www.twc.texas.gov/standards-manual/vr-sfp-chapter-03" TargetMode="External"/><Relationship Id="rId30" Type="http://schemas.openxmlformats.org/officeDocument/2006/relationships/hyperlink" Target="https://www.twc.texas.gov/standards-manual/vr-sfp-chapter-13" TargetMode="External"/><Relationship Id="rId35" Type="http://schemas.openxmlformats.org/officeDocument/2006/relationships/hyperlink" Target="https://www.twc.texas.gov/standards-manual/vr-sfp-chapter-13" TargetMode="External"/><Relationship Id="rId43" Type="http://schemas.openxmlformats.org/officeDocument/2006/relationships/hyperlink" Target="https://www.twc.texas.gov/standards-manual/vr-sfp-chapter-03" TargetMode="External"/><Relationship Id="rId48" Type="http://schemas.openxmlformats.org/officeDocument/2006/relationships/hyperlink" Target="https://www.twc.texas.gov/vr-services-manual/vrsm-c-1000" TargetMode="External"/><Relationship Id="rId8" Type="http://schemas.openxmlformats.org/officeDocument/2006/relationships/hyperlink" Target="https://www.twc.texas.gov/standards-manual/vr-sfp-chapter-03"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CheckedOut>
    <Assignedto xmlns="6bfde61a-94c1-42db-b4d1-79e5b3c6adc0">
      <UserInfo>
        <DisplayName>Cooke,Heather J</DisplayName>
        <AccountId>4699</AccountId>
        <AccountType/>
      </UserInfo>
    </Assignedto>
    <Comments xmlns="6bfde61a-94c1-42db-b4d1-79e5b3c6adc0">Changed name of VR3121 to 'Referral for Personal Social Adjustment Training and Work Adjustment Training.  VAT services will now utilize the new VR5000, Referral for Provider Services.  All references to VR3121 for VAT has been revised to reflect this change.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875C8-6241-417B-8B39-B3036C3A4517}">
  <ds:schemaRefs>
    <ds:schemaRef ds:uri="6bfde61a-94c1-42db-b4d1-79e5b3c6adc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41c5daf-9d3a-4e9a-b660-f4ef0b4e5805"/>
    <ds:schemaRef ds:uri="http://purl.org/dc/dcmitype/"/>
    <ds:schemaRef ds:uri="http://purl.org/dc/terms/"/>
    <ds:schemaRef ds:uri="58825e9e-cc90-40c0-979d-f086666194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EE7F577-9C8D-421F-8E76-25DAC68EB424}">
  <ds:schemaRefs>
    <ds:schemaRef ds:uri="http://schemas.microsoft.com/sharepoint/v3/contenttype/forms"/>
  </ds:schemaRefs>
</ds:datastoreItem>
</file>

<file path=customXml/itemProps3.xml><?xml version="1.0" encoding="utf-8"?>
<ds:datastoreItem xmlns:ds="http://schemas.openxmlformats.org/officeDocument/2006/customXml" ds:itemID="{A267ED2D-BCBF-4510-8B2F-1C93DFFB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Belz,William</cp:lastModifiedBy>
  <cp:revision>2</cp:revision>
  <dcterms:created xsi:type="dcterms:W3CDTF">2023-06-23T16:39:00Z</dcterms:created>
  <dcterms:modified xsi:type="dcterms:W3CDTF">2023-06-23T16:39:00Z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